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A15199" w:rsidP="00A15199">
      <w:pPr>
        <w:pStyle w:val="NoSpacing"/>
      </w:pPr>
      <w:r>
        <w:t xml:space="preserve">РЕПУБЛИКА СРБИЈА </w:t>
      </w:r>
    </w:p>
    <w:p w:rsidR="00A15199" w:rsidRDefault="00A15199" w:rsidP="00A15199">
      <w:pPr>
        <w:pStyle w:val="NoSpacing"/>
      </w:pPr>
      <w:r>
        <w:t>НАРОДНА СКУПШТИНА</w:t>
      </w:r>
    </w:p>
    <w:p w:rsidR="00A15199" w:rsidRDefault="00A15199" w:rsidP="00A15199">
      <w:pPr>
        <w:pStyle w:val="NoSpacing"/>
      </w:pP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људска</w:t>
      </w:r>
      <w:proofErr w:type="spellEnd"/>
      <w:r>
        <w:t xml:space="preserve"> и </w:t>
      </w:r>
      <w:proofErr w:type="spellStart"/>
      <w:r>
        <w:t>мањинска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</w:p>
    <w:p w:rsidR="00A15199" w:rsidRDefault="00A15199" w:rsidP="00A15199">
      <w:pPr>
        <w:pStyle w:val="NoSpacing"/>
      </w:pPr>
      <w:proofErr w:type="gramStart"/>
      <w:r>
        <w:t>и</w:t>
      </w:r>
      <w:proofErr w:type="gramEnd"/>
      <w:r>
        <w:t xml:space="preserve">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</w:p>
    <w:p w:rsidR="00A15199" w:rsidRDefault="00A15199" w:rsidP="00A15199">
      <w:pPr>
        <w:pStyle w:val="NoSpacing"/>
      </w:pPr>
      <w:r>
        <w:t xml:space="preserve">08 </w:t>
      </w:r>
      <w:proofErr w:type="spellStart"/>
      <w:r>
        <w:t>Број</w:t>
      </w:r>
      <w:proofErr w:type="spellEnd"/>
      <w:r>
        <w:t xml:space="preserve">: </w:t>
      </w:r>
      <w:r w:rsidR="008C033A">
        <w:t>06-2/246</w:t>
      </w:r>
      <w:r w:rsidR="00E27811" w:rsidRPr="00E27811">
        <w:t>-15</w:t>
      </w:r>
    </w:p>
    <w:p w:rsidR="00A15199" w:rsidRPr="00A15199" w:rsidRDefault="00AD7CCB" w:rsidP="00A15199">
      <w:pPr>
        <w:pStyle w:val="NoSpacing"/>
        <w:rPr>
          <w:lang w:val="sr-Cyrl-RS"/>
        </w:rPr>
      </w:pPr>
      <w:r>
        <w:rPr>
          <w:lang w:val="sr-Cyrl-RS"/>
        </w:rPr>
        <w:t>18. новембар 2015. године</w:t>
      </w:r>
    </w:p>
    <w:p w:rsidR="00A15199" w:rsidRDefault="00A15199" w:rsidP="00A15199">
      <w:pPr>
        <w:pStyle w:val="NoSpacing"/>
      </w:pPr>
      <w:r>
        <w:t xml:space="preserve">Б е о г р а д  </w:t>
      </w:r>
    </w:p>
    <w:p w:rsidR="00AD7CCB" w:rsidRDefault="00AD7CCB" w:rsidP="00A15199">
      <w:pPr>
        <w:pStyle w:val="NoSpacing"/>
      </w:pPr>
    </w:p>
    <w:p w:rsidR="00AD7CCB" w:rsidRDefault="00AD7CCB" w:rsidP="00A15199">
      <w:pPr>
        <w:pStyle w:val="NoSpacing"/>
      </w:pPr>
    </w:p>
    <w:p w:rsidR="00A15199" w:rsidRPr="00AD7CCB" w:rsidRDefault="00A15199" w:rsidP="00AD7CCB">
      <w:pPr>
        <w:pStyle w:val="NoSpacing"/>
        <w:jc w:val="center"/>
        <w:rPr>
          <w:b/>
        </w:rPr>
      </w:pPr>
      <w:r w:rsidRPr="00AD7CCB">
        <w:rPr>
          <w:b/>
        </w:rPr>
        <w:t>З А П И С Н И К</w:t>
      </w:r>
    </w:p>
    <w:p w:rsidR="00A15199" w:rsidRPr="00AD7CCB" w:rsidRDefault="00A15199" w:rsidP="00AD7CCB">
      <w:pPr>
        <w:pStyle w:val="NoSpacing"/>
        <w:jc w:val="center"/>
        <w:rPr>
          <w:b/>
        </w:rPr>
      </w:pPr>
      <w:proofErr w:type="gramStart"/>
      <w:r w:rsidRPr="00AD7CCB">
        <w:rPr>
          <w:b/>
        </w:rPr>
        <w:t xml:space="preserve">СА </w:t>
      </w:r>
      <w:r w:rsidR="008C033A" w:rsidRPr="00AD7CCB">
        <w:rPr>
          <w:b/>
          <w:lang w:val="sr-Latn-RS"/>
        </w:rPr>
        <w:t>32</w:t>
      </w:r>
      <w:r w:rsidR="00E27811" w:rsidRPr="00AD7CCB">
        <w:rPr>
          <w:b/>
          <w:lang w:val="sr-Latn-RS"/>
        </w:rPr>
        <w:t>.</w:t>
      </w:r>
      <w:proofErr w:type="gramEnd"/>
      <w:r w:rsidRPr="00AD7CCB">
        <w:rPr>
          <w:b/>
        </w:rPr>
        <w:t xml:space="preserve"> СЕДНИЦЕ ОДБОРА ЗА ЉУДСКА И МАЊИНСКА ПРАВА И РАВНОПРАВНОСТ ПОЛОВА</w:t>
      </w:r>
    </w:p>
    <w:p w:rsidR="00A15199" w:rsidRPr="00AD7CCB" w:rsidRDefault="00A15199" w:rsidP="00AD7CCB">
      <w:pPr>
        <w:pStyle w:val="NoSpacing"/>
        <w:jc w:val="center"/>
        <w:rPr>
          <w:b/>
        </w:rPr>
      </w:pPr>
      <w:proofErr w:type="gramStart"/>
      <w:r w:rsidRPr="00AD7CCB">
        <w:rPr>
          <w:b/>
        </w:rPr>
        <w:t xml:space="preserve">ОДРЖАНЕ </w:t>
      </w:r>
      <w:r w:rsidR="008C033A" w:rsidRPr="00AD7CCB">
        <w:rPr>
          <w:b/>
          <w:lang w:val="sr-Latn-RS"/>
        </w:rPr>
        <w:t>2</w:t>
      </w:r>
      <w:r w:rsidRPr="00AD7CCB">
        <w:rPr>
          <w:b/>
          <w:lang w:val="sr-Cyrl-RS"/>
        </w:rPr>
        <w:t>.</w:t>
      </w:r>
      <w:proofErr w:type="gramEnd"/>
      <w:r w:rsidRPr="00AD7CCB">
        <w:rPr>
          <w:b/>
          <w:lang w:val="sr-Cyrl-RS"/>
        </w:rPr>
        <w:t xml:space="preserve"> </w:t>
      </w:r>
      <w:r w:rsidR="008C033A" w:rsidRPr="00AD7CCB">
        <w:rPr>
          <w:b/>
          <w:lang w:val="sr-Cyrl-RS"/>
        </w:rPr>
        <w:t>ЈУЛА</w:t>
      </w:r>
      <w:r w:rsidR="009D13B1" w:rsidRPr="00AD7CCB">
        <w:rPr>
          <w:b/>
        </w:rPr>
        <w:t xml:space="preserve"> 201</w:t>
      </w:r>
      <w:r w:rsidR="00E27811" w:rsidRPr="00AD7CCB">
        <w:rPr>
          <w:b/>
          <w:lang w:val="sr-Latn-RS"/>
        </w:rPr>
        <w:t>5</w:t>
      </w:r>
      <w:r w:rsidRPr="00AD7CCB">
        <w:rPr>
          <w:b/>
        </w:rPr>
        <w:t>. ГОДИНЕ</w:t>
      </w:r>
    </w:p>
    <w:p w:rsidR="00A15199" w:rsidRPr="00AD7CCB" w:rsidRDefault="00A15199" w:rsidP="00AD7CCB">
      <w:pPr>
        <w:pStyle w:val="NoSpacing"/>
        <w:jc w:val="center"/>
        <w:rPr>
          <w:b/>
        </w:rPr>
      </w:pPr>
    </w:p>
    <w:p w:rsidR="00A15199" w:rsidRDefault="00882709" w:rsidP="00AD7CCB">
      <w:pPr>
        <w:pStyle w:val="NoSpacing"/>
        <w:jc w:val="both"/>
      </w:pPr>
      <w:r>
        <w:tab/>
      </w:r>
      <w:proofErr w:type="spellStart"/>
      <w:proofErr w:type="gramStart"/>
      <w:r>
        <w:t>Седница</w:t>
      </w:r>
      <w:proofErr w:type="spellEnd"/>
      <w:r w:rsidR="00355AC5">
        <w:t xml:space="preserve"> </w:t>
      </w:r>
      <w:proofErr w:type="spellStart"/>
      <w:r w:rsidR="00355AC5">
        <w:t>је</w:t>
      </w:r>
      <w:proofErr w:type="spellEnd"/>
      <w:r w:rsidR="00355AC5">
        <w:t xml:space="preserve"> </w:t>
      </w:r>
      <w:proofErr w:type="spellStart"/>
      <w:r w:rsidR="00355AC5">
        <w:t>почела</w:t>
      </w:r>
      <w:proofErr w:type="spellEnd"/>
      <w:r w:rsidR="00355AC5">
        <w:t xml:space="preserve"> у </w:t>
      </w:r>
      <w:r w:rsidR="00E27811">
        <w:rPr>
          <w:lang w:val="sr-Cyrl-RS"/>
        </w:rPr>
        <w:t>1</w:t>
      </w:r>
      <w:r w:rsidR="00E27811">
        <w:rPr>
          <w:lang w:val="sr-Latn-RS"/>
        </w:rPr>
        <w:t>1</w:t>
      </w:r>
      <w:r w:rsidR="00A15199">
        <w:t xml:space="preserve"> </w:t>
      </w:r>
      <w:proofErr w:type="spellStart"/>
      <w:r w:rsidR="00A15199">
        <w:t>часова</w:t>
      </w:r>
      <w:proofErr w:type="spellEnd"/>
      <w:r w:rsidR="00A15199">
        <w:t>.</w:t>
      </w:r>
      <w:proofErr w:type="gramEnd"/>
    </w:p>
    <w:p w:rsidR="00A15199" w:rsidRDefault="00A15199" w:rsidP="00AD7CCB">
      <w:pPr>
        <w:pStyle w:val="NoSpacing"/>
        <w:jc w:val="both"/>
      </w:pPr>
      <w:r>
        <w:tab/>
      </w:r>
      <w:proofErr w:type="spellStart"/>
      <w:proofErr w:type="gramStart"/>
      <w:r>
        <w:t>Седницом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председавао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Мехо</w:t>
      </w:r>
      <w:proofErr w:type="spellEnd"/>
      <w:r>
        <w:t xml:space="preserve"> </w:t>
      </w:r>
      <w:proofErr w:type="spellStart"/>
      <w:r>
        <w:t>Омеровић</w:t>
      </w:r>
      <w:proofErr w:type="spellEnd"/>
      <w:r>
        <w:t>.</w:t>
      </w:r>
      <w:proofErr w:type="gramEnd"/>
      <w:r>
        <w:t xml:space="preserve">  </w:t>
      </w:r>
    </w:p>
    <w:p w:rsidR="00A15199" w:rsidRPr="008012A4" w:rsidRDefault="00A15199" w:rsidP="00AD7CCB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: </w:t>
      </w:r>
      <w:r w:rsidR="009D13B1">
        <w:rPr>
          <w:lang w:val="sr-Cyrl-RS"/>
        </w:rPr>
        <w:t>Љиљана Малушић, Биљана Илић Стош</w:t>
      </w:r>
      <w:r w:rsidR="00E27811">
        <w:rPr>
          <w:lang w:val="sr-Cyrl-RS"/>
        </w:rPr>
        <w:t xml:space="preserve">ић, </w:t>
      </w:r>
      <w:r w:rsidR="008C033A" w:rsidRPr="008C033A">
        <w:rPr>
          <w:lang w:val="sr-Cyrl-RS"/>
        </w:rPr>
        <w:t xml:space="preserve">Миланка Јевтовић Вукојичић, </w:t>
      </w:r>
      <w:r w:rsidR="00E27811">
        <w:rPr>
          <w:lang w:val="sr-Cyrl-RS"/>
        </w:rPr>
        <w:t xml:space="preserve">Злата Ђерић, </w:t>
      </w:r>
      <w:r w:rsidR="008C033A" w:rsidRPr="008C033A">
        <w:rPr>
          <w:lang w:val="sr-Cyrl-RS"/>
        </w:rPr>
        <w:t xml:space="preserve">Сузана Шарац, Слободан Перић, Владица Димитров, </w:t>
      </w:r>
      <w:r w:rsidR="00B03A4A">
        <w:rPr>
          <w:lang w:val="sr-Cyrl-RS"/>
        </w:rPr>
        <w:t xml:space="preserve">Љибушка Лакатош, </w:t>
      </w:r>
      <w:r w:rsidR="00E27811">
        <w:rPr>
          <w:lang w:val="sr-Cyrl-RS"/>
        </w:rPr>
        <w:t>Стефана Миладиновић, Аида Ћоровић, Вера Пауновић</w:t>
      </w:r>
      <w:r w:rsidR="008C033A">
        <w:rPr>
          <w:lang w:val="sr-Cyrl-RS"/>
        </w:rPr>
        <w:t>,</w:t>
      </w:r>
      <w:r w:rsidR="00E27811">
        <w:rPr>
          <w:lang w:val="sr-Cyrl-RS"/>
        </w:rPr>
        <w:t xml:space="preserve"> </w:t>
      </w:r>
      <w:r w:rsidR="008C033A" w:rsidRPr="008C033A">
        <w:rPr>
          <w:lang w:val="sr-Cyrl-RS"/>
        </w:rPr>
        <w:t xml:space="preserve">Олена Папуга </w:t>
      </w:r>
      <w:r w:rsidR="009D13B1">
        <w:rPr>
          <w:lang w:val="sr-Cyrl-RS"/>
        </w:rPr>
        <w:t>и Елвира Ковач</w:t>
      </w:r>
      <w:r w:rsidR="008012A4">
        <w:rPr>
          <w:lang w:val="sr-Cyrl-RS"/>
        </w:rPr>
        <w:t>, чланови Одбора.</w:t>
      </w:r>
    </w:p>
    <w:p w:rsidR="00A15199" w:rsidRDefault="00A15199" w:rsidP="00AD7CCB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: </w:t>
      </w:r>
      <w:proofErr w:type="spellStart"/>
      <w:r w:rsidR="008C033A" w:rsidRPr="008C033A">
        <w:t>Дубравка</w:t>
      </w:r>
      <w:proofErr w:type="spellEnd"/>
      <w:r w:rsidR="008C033A" w:rsidRPr="008C033A">
        <w:t xml:space="preserve"> </w:t>
      </w:r>
      <w:proofErr w:type="spellStart"/>
      <w:r w:rsidR="008C033A" w:rsidRPr="008C033A">
        <w:t>Филиповски</w:t>
      </w:r>
      <w:proofErr w:type="spellEnd"/>
      <w:r w:rsidR="008C033A" w:rsidRPr="008C033A">
        <w:t xml:space="preserve">, </w:t>
      </w:r>
      <w:r w:rsidR="008C033A">
        <w:rPr>
          <w:lang w:val="sr-Cyrl-RS"/>
        </w:rPr>
        <w:t>Биљана Хасановић Кораћ</w:t>
      </w:r>
      <w:r w:rsidR="00E27811">
        <w:rPr>
          <w:lang w:val="sr-Cyrl-RS"/>
        </w:rPr>
        <w:t xml:space="preserve"> </w:t>
      </w:r>
      <w:r w:rsidR="009D13B1">
        <w:rPr>
          <w:lang w:val="sr-Cyrl-RS"/>
        </w:rPr>
        <w:t>и Сулејман Угљанин</w:t>
      </w:r>
      <w:r>
        <w:t>.</w:t>
      </w:r>
    </w:p>
    <w:p w:rsidR="00A15199" w:rsidRPr="00FE614F" w:rsidRDefault="00E27811" w:rsidP="00AD7CCB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Седници је присуствовала заменица</w:t>
      </w:r>
      <w:r w:rsidR="008012A4">
        <w:rPr>
          <w:lang w:val="sr-Cyrl-RS"/>
        </w:rPr>
        <w:t xml:space="preserve"> </w:t>
      </w:r>
      <w:r>
        <w:rPr>
          <w:lang w:val="sr-Cyrl-RS"/>
        </w:rPr>
        <w:t>члана Одбора Јелисавета Вељковић</w:t>
      </w:r>
      <w:r w:rsidR="008012A4">
        <w:rPr>
          <w:lang w:val="sr-Cyrl-RS"/>
        </w:rPr>
        <w:t>.</w:t>
      </w:r>
    </w:p>
    <w:p w:rsidR="00A15199" w:rsidRDefault="00AD7CCB" w:rsidP="00AD7CCB">
      <w:pPr>
        <w:pStyle w:val="NoSpacing"/>
      </w:pPr>
      <w:r>
        <w:t xml:space="preserve">            </w:t>
      </w:r>
      <w:proofErr w:type="spellStart"/>
      <w:r w:rsidR="00A15199">
        <w:t>Председник</w:t>
      </w:r>
      <w:proofErr w:type="spellEnd"/>
      <w:r w:rsidR="00A15199">
        <w:t xml:space="preserve"> </w:t>
      </w:r>
      <w:proofErr w:type="spellStart"/>
      <w:proofErr w:type="gramStart"/>
      <w:r w:rsidR="00A15199">
        <w:t>Одбора</w:t>
      </w:r>
      <w:proofErr w:type="spellEnd"/>
      <w:r w:rsidR="00A15199">
        <w:t xml:space="preserve">  </w:t>
      </w:r>
      <w:proofErr w:type="spellStart"/>
      <w:r w:rsidR="00A15199">
        <w:t>је</w:t>
      </w:r>
      <w:proofErr w:type="spellEnd"/>
      <w:proofErr w:type="gramEnd"/>
      <w:r w:rsidR="00A15199">
        <w:t xml:space="preserve"> </w:t>
      </w:r>
      <w:proofErr w:type="spellStart"/>
      <w:r w:rsidR="00A15199">
        <w:t>констатовао</w:t>
      </w:r>
      <w:proofErr w:type="spellEnd"/>
      <w:r w:rsidR="00A15199">
        <w:t xml:space="preserve"> </w:t>
      </w:r>
      <w:proofErr w:type="spellStart"/>
      <w:r w:rsidR="00A15199">
        <w:t>да</w:t>
      </w:r>
      <w:proofErr w:type="spellEnd"/>
      <w:r w:rsidR="00A15199">
        <w:t xml:space="preserve"> </w:t>
      </w:r>
      <w:proofErr w:type="spellStart"/>
      <w:r w:rsidR="00A15199">
        <w:t>су</w:t>
      </w:r>
      <w:proofErr w:type="spellEnd"/>
      <w:r w:rsidR="00A15199">
        <w:t xml:space="preserve"> </w:t>
      </w:r>
      <w:proofErr w:type="spellStart"/>
      <w:r w:rsidR="00A15199">
        <w:t>испуњени</w:t>
      </w:r>
      <w:proofErr w:type="spellEnd"/>
      <w:r w:rsidR="00A15199">
        <w:t xml:space="preserve"> </w:t>
      </w:r>
      <w:proofErr w:type="spellStart"/>
      <w:r w:rsidR="00A15199">
        <w:t>услови</w:t>
      </w:r>
      <w:proofErr w:type="spellEnd"/>
      <w:r w:rsidR="00A15199">
        <w:t xml:space="preserve"> </w:t>
      </w:r>
      <w:proofErr w:type="spellStart"/>
      <w:r w:rsidR="00A15199">
        <w:t>за</w:t>
      </w:r>
      <w:proofErr w:type="spellEnd"/>
      <w:r w:rsidR="00A15199">
        <w:t xml:space="preserve"> </w:t>
      </w:r>
      <w:proofErr w:type="spellStart"/>
      <w:r w:rsidR="00A15199">
        <w:t>рад</w:t>
      </w:r>
      <w:proofErr w:type="spellEnd"/>
      <w:r w:rsidR="00A15199">
        <w:t xml:space="preserve"> и </w:t>
      </w:r>
      <w:proofErr w:type="spellStart"/>
      <w:r w:rsidR="00A15199">
        <w:t>одлучивање</w:t>
      </w:r>
      <w:proofErr w:type="spellEnd"/>
      <w:r w:rsidR="00A15199">
        <w:t xml:space="preserve">, </w:t>
      </w:r>
      <w:proofErr w:type="spellStart"/>
      <w:r w:rsidR="00A15199">
        <w:t>те</w:t>
      </w:r>
      <w:proofErr w:type="spellEnd"/>
      <w:r w:rsidR="00A15199">
        <w:t xml:space="preserve"> </w:t>
      </w:r>
      <w:proofErr w:type="spellStart"/>
      <w:r w:rsidR="00A15199">
        <w:t>је</w:t>
      </w:r>
      <w:proofErr w:type="spellEnd"/>
      <w:r w:rsidR="00A15199">
        <w:t xml:space="preserve"> </w:t>
      </w:r>
      <w:proofErr w:type="spellStart"/>
      <w:r w:rsidR="00A15199">
        <w:t>предложио</w:t>
      </w:r>
      <w:proofErr w:type="spellEnd"/>
      <w:r w:rsidR="00A15199">
        <w:t xml:space="preserve"> </w:t>
      </w:r>
      <w:proofErr w:type="spellStart"/>
      <w:r w:rsidR="00A15199">
        <w:t>следећи</w:t>
      </w:r>
      <w:proofErr w:type="spellEnd"/>
      <w:r w:rsidR="00A15199">
        <w:t xml:space="preserve"> </w:t>
      </w:r>
    </w:p>
    <w:p w:rsidR="00A15199" w:rsidRDefault="00C843B9" w:rsidP="00AD7CCB">
      <w:pPr>
        <w:pStyle w:val="NoSpacing"/>
        <w:jc w:val="center"/>
        <w:rPr>
          <w:lang w:val="sr-Cyrl-RS"/>
        </w:rPr>
      </w:pPr>
      <w:r>
        <w:t>Д н е в н и   р е д</w:t>
      </w:r>
      <w:r w:rsidR="00A15199">
        <w:t>:</w:t>
      </w:r>
    </w:p>
    <w:p w:rsidR="00C843B9" w:rsidRPr="00C843B9" w:rsidRDefault="00C843B9" w:rsidP="00AD7CCB">
      <w:pPr>
        <w:pStyle w:val="NoSpacing"/>
        <w:jc w:val="center"/>
        <w:rPr>
          <w:lang w:val="sr-Cyrl-RS"/>
        </w:rPr>
      </w:pPr>
    </w:p>
    <w:p w:rsidR="00AD7CCB" w:rsidRPr="00AD7CCB" w:rsidRDefault="008C033A" w:rsidP="00AD7CCB">
      <w:pPr>
        <w:pStyle w:val="NoSpacing"/>
        <w:numPr>
          <w:ilvl w:val="0"/>
          <w:numId w:val="6"/>
        </w:numPr>
        <w:rPr>
          <w:rFonts w:eastAsia="Calibri" w:cs="Times New Roman"/>
          <w:lang w:val="sr-Latn-RS"/>
        </w:rPr>
      </w:pPr>
      <w:r w:rsidRPr="00AD7CCB">
        <w:rPr>
          <w:rFonts w:eastAsia="Times New Roman" w:cs="Times New Roman"/>
          <w:bCs/>
          <w:lang w:val="sr-Cyrl-RS"/>
        </w:rPr>
        <w:t>Утврђивање Предлога закључка поводом разматрања Редовног годишњег извештаја Повереника за заштиту равноправности за 2014. годину;</w:t>
      </w:r>
    </w:p>
    <w:p w:rsidR="00AD7CCB" w:rsidRPr="00AD7CCB" w:rsidRDefault="008C033A" w:rsidP="00AD7CCB">
      <w:pPr>
        <w:pStyle w:val="NoSpacing"/>
        <w:numPr>
          <w:ilvl w:val="0"/>
          <w:numId w:val="6"/>
        </w:numPr>
        <w:rPr>
          <w:rFonts w:eastAsia="Calibri" w:cs="Times New Roman"/>
          <w:lang w:val="sr-Latn-RS"/>
        </w:rPr>
      </w:pPr>
      <w:r w:rsidRPr="00AD7CCB">
        <w:rPr>
          <w:rFonts w:eastAsia="Calibri" w:cs="Times New Roman"/>
          <w:lang w:val="sr-Cyrl-RS"/>
        </w:rPr>
        <w:t>Утврђивање Предлога закључка поводом разматрања Редовног годишњег извештаја Заштитника грађана за 2014. годину;</w:t>
      </w:r>
    </w:p>
    <w:p w:rsidR="00AD7CCB" w:rsidRPr="00AD7CCB" w:rsidRDefault="008C033A" w:rsidP="00AD7CCB">
      <w:pPr>
        <w:pStyle w:val="NoSpacing"/>
        <w:numPr>
          <w:ilvl w:val="0"/>
          <w:numId w:val="6"/>
        </w:numPr>
        <w:rPr>
          <w:rFonts w:eastAsia="Calibri" w:cs="Times New Roman"/>
          <w:lang w:val="sr-Cyrl-RS"/>
        </w:rPr>
      </w:pPr>
      <w:r w:rsidRPr="00AD7CCB">
        <w:rPr>
          <w:rFonts w:eastAsia="Calibri" w:cs="Times New Roman"/>
          <w:lang w:val="sr-Cyrl-RS"/>
        </w:rPr>
        <w:t>Утврђивање Предлога закључка поводом разматрања Извештаја о спровођењу Закона о слободном приступу информацијама од јавног значаја и Закона о заштити података о личности за 2014. годину;</w:t>
      </w:r>
    </w:p>
    <w:p w:rsidR="008C033A" w:rsidRPr="00AD7CCB" w:rsidRDefault="008C033A" w:rsidP="00AD7CCB">
      <w:pPr>
        <w:pStyle w:val="NoSpacing"/>
        <w:numPr>
          <w:ilvl w:val="0"/>
          <w:numId w:val="6"/>
        </w:numPr>
        <w:rPr>
          <w:rFonts w:eastAsia="Calibri" w:cs="Times New Roman"/>
          <w:lang w:val="sr-Cyrl-RS"/>
        </w:rPr>
      </w:pPr>
      <w:r w:rsidRPr="00AD7CCB">
        <w:rPr>
          <w:rFonts w:eastAsia="Calibri" w:cs="Times New Roman"/>
          <w:lang w:val="sr-Cyrl-RS"/>
        </w:rPr>
        <w:t xml:space="preserve">Разно. </w:t>
      </w:r>
    </w:p>
    <w:p w:rsidR="008C033A" w:rsidRPr="008C033A" w:rsidRDefault="008C033A" w:rsidP="008C033A">
      <w:pPr>
        <w:spacing w:after="0" w:line="240" w:lineRule="auto"/>
        <w:jc w:val="both"/>
        <w:rPr>
          <w:rFonts w:eastAsia="Calibri" w:cs="Times New Roman"/>
          <w:lang w:val="sr-Cyrl-RS"/>
        </w:rPr>
      </w:pPr>
    </w:p>
    <w:p w:rsidR="00F57247" w:rsidRDefault="00A15199" w:rsidP="00AD7CCB">
      <w:pPr>
        <w:pStyle w:val="NoSpacing"/>
        <w:jc w:val="both"/>
        <w:rPr>
          <w:lang w:val="sr-Cyrl-RS"/>
        </w:rPr>
      </w:pPr>
      <w:r>
        <w:tab/>
      </w:r>
      <w:proofErr w:type="spellStart"/>
      <w:proofErr w:type="gram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једногласно</w:t>
      </w:r>
      <w:proofErr w:type="spellEnd"/>
      <w:r>
        <w:t xml:space="preserve"> ПРИХВАТИЛИ </w:t>
      </w:r>
      <w:proofErr w:type="spellStart"/>
      <w:r>
        <w:t>предложени</w:t>
      </w:r>
      <w:proofErr w:type="spellEnd"/>
      <w:r>
        <w:t xml:space="preserve"> </w:t>
      </w:r>
      <w:proofErr w:type="spellStart"/>
      <w:r>
        <w:t>Дневни</w:t>
      </w:r>
      <w:proofErr w:type="spellEnd"/>
      <w:r>
        <w:t xml:space="preserve"> </w:t>
      </w:r>
      <w:proofErr w:type="spellStart"/>
      <w:r>
        <w:t>ред</w:t>
      </w:r>
      <w:proofErr w:type="spellEnd"/>
      <w:r>
        <w:t>.</w:t>
      </w:r>
      <w:proofErr w:type="gramEnd"/>
    </w:p>
    <w:p w:rsidR="00AD7CCB" w:rsidRDefault="00AD7CCB" w:rsidP="00AD7CC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AD7CCB" w:rsidRPr="00B56859" w:rsidRDefault="00AD7CCB" w:rsidP="00AD7CC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AD7CCB">
        <w:rPr>
          <w:b/>
          <w:lang w:val="sr-Cyrl-RS"/>
        </w:rPr>
        <w:t>ПРВА ТАЧКА ДНЕВНОГ РЕДА</w:t>
      </w:r>
      <w:r>
        <w:rPr>
          <w:lang w:val="sr-Cyrl-RS"/>
        </w:rPr>
        <w:t xml:space="preserve">: </w:t>
      </w:r>
      <w:r w:rsidRPr="00AD7CCB">
        <w:rPr>
          <w:rFonts w:eastAsia="Times New Roman" w:cs="Times New Roman"/>
          <w:bCs/>
          <w:lang w:val="sr-Cyrl-RS"/>
        </w:rPr>
        <w:t>Утврђивање Предлога закључка поводом разматрања Редовног годишњег извештаја Повереника за заштиту равноправности за 2014. годину</w:t>
      </w:r>
      <w:r w:rsidR="00B56859">
        <w:rPr>
          <w:lang w:val="sr-Cyrl-RS"/>
        </w:rPr>
        <w:t>.</w:t>
      </w:r>
    </w:p>
    <w:p w:rsidR="00AD7CCB" w:rsidRDefault="00AD7CCB" w:rsidP="00AD7CCB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Pr="00AD7CCB">
        <w:rPr>
          <w:b/>
          <w:lang w:val="sr-Cyrl-RS"/>
        </w:rPr>
        <w:t>Председник Одбора</w:t>
      </w:r>
      <w:r>
        <w:rPr>
          <w:lang w:val="sr-Cyrl-RS"/>
        </w:rPr>
        <w:t xml:space="preserve"> је подсетио да је Одбор на претходним седницама разматрао </w:t>
      </w:r>
      <w:r w:rsidR="003170A2">
        <w:rPr>
          <w:lang w:val="sr-Cyrl-RS"/>
        </w:rPr>
        <w:t xml:space="preserve">годишње извештаје </w:t>
      </w:r>
      <w:r>
        <w:rPr>
          <w:lang w:val="sr-Cyrl-RS"/>
        </w:rPr>
        <w:t xml:space="preserve">независних државних органа </w:t>
      </w:r>
      <w:r w:rsidR="003170A2">
        <w:rPr>
          <w:lang w:val="sr-Cyrl-RS"/>
        </w:rPr>
        <w:t>и у складу са Пословником на данашњој седници ће</w:t>
      </w:r>
      <w:r>
        <w:rPr>
          <w:lang w:val="sr-Cyrl-RS"/>
        </w:rPr>
        <w:t xml:space="preserve"> </w:t>
      </w:r>
      <w:r w:rsidR="003170A2">
        <w:rPr>
          <w:lang w:val="sr-Cyrl-RS"/>
        </w:rPr>
        <w:t xml:space="preserve">утврдити </w:t>
      </w:r>
      <w:r>
        <w:rPr>
          <w:lang w:val="sr-Cyrl-RS"/>
        </w:rPr>
        <w:t xml:space="preserve">предлоге закључака </w:t>
      </w:r>
      <w:r w:rsidR="003170A2">
        <w:rPr>
          <w:lang w:val="sr-Cyrl-RS"/>
        </w:rPr>
        <w:t>које ћемо упутити Н</w:t>
      </w:r>
      <w:r>
        <w:rPr>
          <w:lang w:val="sr-Cyrl-RS"/>
        </w:rPr>
        <w:t>ародној скупштини на усвајање. Предлози заљкучака су електронск</w:t>
      </w:r>
      <w:r w:rsidR="00B56859">
        <w:rPr>
          <w:lang w:val="sr-Cyrl-RS"/>
        </w:rPr>
        <w:t>им путем достављени чановима Од</w:t>
      </w:r>
      <w:r>
        <w:rPr>
          <w:lang w:val="sr-Cyrl-RS"/>
        </w:rPr>
        <w:t>б</w:t>
      </w:r>
      <w:r w:rsidR="00B56859">
        <w:rPr>
          <w:lang w:val="sr-Cyrl-RS"/>
        </w:rPr>
        <w:t>о</w:t>
      </w:r>
      <w:r>
        <w:rPr>
          <w:lang w:val="sr-Cyrl-RS"/>
        </w:rPr>
        <w:t>ра и позвао их је да изнесу своје</w:t>
      </w:r>
      <w:r w:rsidR="00B56859">
        <w:rPr>
          <w:lang w:val="sr-Cyrl-RS"/>
        </w:rPr>
        <w:t xml:space="preserve"> мишљење уколико имају коментаре и предлоге</w:t>
      </w:r>
      <w:r>
        <w:rPr>
          <w:lang w:val="sr-Cyrl-RS"/>
        </w:rPr>
        <w:t xml:space="preserve"> на исте, по утврђеном дневном реду. </w:t>
      </w:r>
    </w:p>
    <w:p w:rsidR="00AD7CCB" w:rsidRDefault="00AD7CCB" w:rsidP="00AD7CC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B4F55" w:rsidRPr="00AD7CCB">
        <w:rPr>
          <w:b/>
          <w:lang w:val="sr-Cyrl-RS"/>
        </w:rPr>
        <w:t>Елвира Ковач</w:t>
      </w:r>
      <w:r>
        <w:rPr>
          <w:lang w:val="sr-Cyrl-RS"/>
        </w:rPr>
        <w:t xml:space="preserve"> је изнела предлог у вези тачке </w:t>
      </w:r>
      <w:r w:rsidR="00CB4F55">
        <w:rPr>
          <w:lang w:val="sr-Cyrl-RS"/>
        </w:rPr>
        <w:t xml:space="preserve">4. </w:t>
      </w:r>
      <w:r>
        <w:rPr>
          <w:lang w:val="sr-Cyrl-RS"/>
        </w:rPr>
        <w:t xml:space="preserve">Предлога закључка </w:t>
      </w:r>
      <w:r w:rsidR="00CB4F55">
        <w:rPr>
          <w:lang w:val="sr-Cyrl-RS"/>
        </w:rPr>
        <w:t>која је значајна због процентуалне заступљености припадника нац</w:t>
      </w:r>
      <w:r>
        <w:rPr>
          <w:lang w:val="sr-Cyrl-RS"/>
        </w:rPr>
        <w:t xml:space="preserve">ионалних мањина у саставу </w:t>
      </w:r>
      <w:r w:rsidR="00CB4F55">
        <w:rPr>
          <w:lang w:val="sr-Cyrl-RS"/>
        </w:rPr>
        <w:t>држ</w:t>
      </w:r>
      <w:r>
        <w:rPr>
          <w:lang w:val="sr-Cyrl-RS"/>
        </w:rPr>
        <w:t>авних органа. Предлаже да се дода о</w:t>
      </w:r>
      <w:r w:rsidR="00CB4F55">
        <w:rPr>
          <w:lang w:val="sr-Cyrl-RS"/>
        </w:rPr>
        <w:t>рган аутономне покрајине</w:t>
      </w:r>
      <w:r>
        <w:rPr>
          <w:lang w:val="sr-Cyrl-RS"/>
        </w:rPr>
        <w:t xml:space="preserve">. </w:t>
      </w:r>
      <w:r w:rsidR="00346FB9">
        <w:rPr>
          <w:lang w:val="sr-Cyrl-RS"/>
        </w:rPr>
        <w:t xml:space="preserve">Поставила је </w:t>
      </w:r>
      <w:r w:rsidR="00346FB9">
        <w:rPr>
          <w:lang w:val="sr-Cyrl-RS"/>
        </w:rPr>
        <w:lastRenderedPageBreak/>
        <w:t>питање да ли би можда треб</w:t>
      </w:r>
      <w:r w:rsidR="00B56859">
        <w:rPr>
          <w:lang w:val="sr-Cyrl-RS"/>
        </w:rPr>
        <w:t>а</w:t>
      </w:r>
      <w:r w:rsidR="00346FB9">
        <w:rPr>
          <w:lang w:val="sr-Cyrl-RS"/>
        </w:rPr>
        <w:t xml:space="preserve">ло додати и јавне службе и јавна предузећа. </w:t>
      </w:r>
      <w:r>
        <w:rPr>
          <w:lang w:val="sr-Cyrl-RS"/>
        </w:rPr>
        <w:t>С</w:t>
      </w:r>
      <w:r w:rsidR="00CB4F55">
        <w:rPr>
          <w:lang w:val="sr-Cyrl-RS"/>
        </w:rPr>
        <w:t>уштина овог</w:t>
      </w:r>
      <w:r>
        <w:rPr>
          <w:lang w:val="sr-Cyrl-RS"/>
        </w:rPr>
        <w:t xml:space="preserve"> предл</w:t>
      </w:r>
      <w:r w:rsidR="00A81B11">
        <w:rPr>
          <w:lang w:val="sr-Cyrl-RS"/>
        </w:rPr>
        <w:t>о</w:t>
      </w:r>
      <w:r>
        <w:rPr>
          <w:lang w:val="sr-Cyrl-RS"/>
        </w:rPr>
        <w:t xml:space="preserve">га је </w:t>
      </w:r>
      <w:r w:rsidR="00CB4F55">
        <w:rPr>
          <w:lang w:val="sr-Cyrl-RS"/>
        </w:rPr>
        <w:t xml:space="preserve"> да </w:t>
      </w:r>
      <w:r>
        <w:rPr>
          <w:lang w:val="sr-Cyrl-RS"/>
        </w:rPr>
        <w:t xml:space="preserve">тамо где су </w:t>
      </w:r>
      <w:r w:rsidR="00CB4F55">
        <w:rPr>
          <w:lang w:val="sr-Cyrl-RS"/>
        </w:rPr>
        <w:t xml:space="preserve">већина становника </w:t>
      </w:r>
      <w:r>
        <w:rPr>
          <w:lang w:val="sr-Cyrl-RS"/>
        </w:rPr>
        <w:t xml:space="preserve">нпр. </w:t>
      </w:r>
      <w:r w:rsidR="00CB4F55">
        <w:rPr>
          <w:lang w:val="sr-Cyrl-RS"/>
        </w:rPr>
        <w:t>Мађари, Албанци</w:t>
      </w:r>
      <w:r w:rsidR="00745ADC">
        <w:rPr>
          <w:lang w:val="sr-Cyrl-RS"/>
        </w:rPr>
        <w:t xml:space="preserve"> или било која мањина</w:t>
      </w:r>
      <w:r>
        <w:rPr>
          <w:lang w:val="sr-Cyrl-RS"/>
        </w:rPr>
        <w:t xml:space="preserve">, </w:t>
      </w:r>
      <w:r w:rsidR="00745ADC">
        <w:rPr>
          <w:lang w:val="sr-Cyrl-RS"/>
        </w:rPr>
        <w:t xml:space="preserve"> да </w:t>
      </w:r>
      <w:r>
        <w:rPr>
          <w:lang w:val="sr-Cyrl-RS"/>
        </w:rPr>
        <w:t>нпр. за</w:t>
      </w:r>
      <w:r w:rsidR="00B56859">
        <w:rPr>
          <w:lang w:val="sr-Cyrl-RS"/>
        </w:rPr>
        <w:t>п</w:t>
      </w:r>
      <w:r>
        <w:rPr>
          <w:lang w:val="sr-Cyrl-RS"/>
        </w:rPr>
        <w:t xml:space="preserve">ослени који ради </w:t>
      </w:r>
      <w:r w:rsidR="00745ADC">
        <w:rPr>
          <w:lang w:val="sr-Cyrl-RS"/>
        </w:rPr>
        <w:t>на шалтеру у пошти</w:t>
      </w:r>
      <w:r>
        <w:rPr>
          <w:lang w:val="sr-Cyrl-RS"/>
        </w:rPr>
        <w:t>,</w:t>
      </w:r>
      <w:r w:rsidR="00745ADC">
        <w:rPr>
          <w:lang w:val="sr-Cyrl-RS"/>
        </w:rPr>
        <w:t xml:space="preserve"> а то је јавно предузеће</w:t>
      </w:r>
      <w:r>
        <w:rPr>
          <w:lang w:val="sr-Cyrl-RS"/>
        </w:rPr>
        <w:t xml:space="preserve">, зна језик националне мањине. </w:t>
      </w:r>
    </w:p>
    <w:p w:rsidR="00346FB9" w:rsidRDefault="00A81B11" w:rsidP="00EC3C2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A81B11">
        <w:rPr>
          <w:b/>
          <w:lang w:val="sr-Cyrl-RS"/>
        </w:rPr>
        <w:t>Председник Од</w:t>
      </w:r>
      <w:r w:rsidR="00AD7CCB" w:rsidRPr="00A81B11">
        <w:rPr>
          <w:b/>
          <w:lang w:val="sr-Cyrl-RS"/>
        </w:rPr>
        <w:t xml:space="preserve">бора </w:t>
      </w:r>
      <w:r w:rsidR="00346FB9">
        <w:rPr>
          <w:b/>
          <w:lang w:val="sr-Cyrl-RS"/>
        </w:rPr>
        <w:t>с</w:t>
      </w:r>
      <w:r w:rsidR="00EC3C24">
        <w:rPr>
          <w:lang w:val="sr-Cyrl-RS"/>
        </w:rPr>
        <w:t xml:space="preserve">е </w:t>
      </w:r>
      <w:r w:rsidR="00346FB9">
        <w:rPr>
          <w:lang w:val="sr-Cyrl-RS"/>
        </w:rPr>
        <w:t xml:space="preserve">сложио са предлогом Елвире Ковач у делу који се односи на органе аутономне покрајине, а у вези осталих предлога појаснио да су исти обухваћени појмом органа јавне власти. </w:t>
      </w:r>
    </w:p>
    <w:p w:rsidR="00EC3C24" w:rsidRDefault="00346FB9" w:rsidP="00EC3C24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Пре</w:t>
      </w:r>
      <w:r w:rsidR="00EC3C24">
        <w:rPr>
          <w:lang w:val="sr-Cyrl-RS"/>
        </w:rPr>
        <w:t xml:space="preserve">дложио </w:t>
      </w:r>
      <w:r>
        <w:rPr>
          <w:lang w:val="sr-Cyrl-RS"/>
        </w:rPr>
        <w:t xml:space="preserve">је </w:t>
      </w:r>
      <w:r w:rsidR="00EC3C24">
        <w:rPr>
          <w:lang w:val="sr-Cyrl-RS"/>
        </w:rPr>
        <w:t xml:space="preserve">да Одбор </w:t>
      </w:r>
      <w:r w:rsidR="00EC3C24" w:rsidRPr="00EC3C24">
        <w:rPr>
          <w:rFonts w:eastAsia="Times New Roman" w:cs="Times New Roman"/>
          <w:lang w:val="sr-Cyrl-CS"/>
        </w:rPr>
        <w:t xml:space="preserve">поводом разматрања Редовног годишњег извештаја </w:t>
      </w:r>
      <w:r w:rsidR="00EC3C24" w:rsidRPr="00EC3C24">
        <w:rPr>
          <w:rFonts w:eastAsia="Times New Roman" w:cs="Times New Roman"/>
          <w:lang w:val="sr-Cyrl-RS"/>
        </w:rPr>
        <w:t>Повереника за заштиту равноправности</w:t>
      </w:r>
      <w:r w:rsidR="00EC3C24" w:rsidRPr="00EC3C24">
        <w:rPr>
          <w:rFonts w:eastAsia="Times New Roman" w:cs="Times New Roman"/>
          <w:lang w:val="sr-Cyrl-CS"/>
        </w:rPr>
        <w:t xml:space="preserve"> за  2014. годину</w:t>
      </w:r>
      <w:r w:rsidR="00EC3C24" w:rsidRPr="00EC3C24">
        <w:rPr>
          <w:lang w:val="sr-Cyrl-RS"/>
        </w:rPr>
        <w:t xml:space="preserve"> </w:t>
      </w:r>
      <w:r w:rsidR="00EC3C24">
        <w:rPr>
          <w:lang w:val="sr-Cyrl-RS"/>
        </w:rPr>
        <w:t xml:space="preserve">усвоји следећи </w:t>
      </w:r>
    </w:p>
    <w:p w:rsidR="00346FB9" w:rsidRDefault="00346FB9" w:rsidP="00EC3C24">
      <w:pPr>
        <w:pStyle w:val="NoSpacing"/>
        <w:jc w:val="center"/>
        <w:rPr>
          <w:lang w:val="sr-Cyrl-RS"/>
        </w:rPr>
      </w:pPr>
    </w:p>
    <w:p w:rsidR="00EC3C24" w:rsidRDefault="00C843B9" w:rsidP="00EC3C24">
      <w:pPr>
        <w:pStyle w:val="NoSpacing"/>
        <w:jc w:val="center"/>
        <w:rPr>
          <w:lang w:val="sr-Cyrl-RS"/>
        </w:rPr>
      </w:pPr>
      <w:r>
        <w:rPr>
          <w:lang w:val="sr-Cyrl-RS"/>
        </w:rPr>
        <w:t>ПРЕДЛОГ ЗАКЉУКА</w:t>
      </w:r>
    </w:p>
    <w:p w:rsidR="00C843B9" w:rsidRPr="00EC3C24" w:rsidRDefault="00C843B9" w:rsidP="00EC3C24">
      <w:pPr>
        <w:pStyle w:val="NoSpacing"/>
        <w:jc w:val="center"/>
        <w:rPr>
          <w:rFonts w:eastAsia="Times New Roman" w:cs="Times New Roman"/>
          <w:lang w:val="sr-Cyrl-CS"/>
        </w:rPr>
      </w:pP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EC3C24">
        <w:rPr>
          <w:rFonts w:eastAsia="Times New Roman" w:cs="Times New Roman"/>
          <w:lang w:val="sr-Cyrl-RS"/>
        </w:rPr>
        <w:tab/>
        <w:t xml:space="preserve">1.  Повереник за заштиту равноправности (у даљем тексту: Повереник) је у свом Редовном годишњем извештају за 2014. годину целовито приказао активности у области заштите од дискриминације. </w:t>
      </w: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EC3C24">
        <w:rPr>
          <w:rFonts w:eastAsia="Times New Roman" w:cs="Times New Roman"/>
          <w:lang w:val="sr-Cyrl-RS"/>
        </w:rPr>
        <w:tab/>
        <w:t>2. Народна скупштина позива</w:t>
      </w:r>
      <w:r w:rsidRPr="00EC3C24">
        <w:rPr>
          <w:rFonts w:eastAsia="Times New Roman" w:cs="Times New Roman"/>
          <w:lang w:val="sr-Latn-RS"/>
        </w:rPr>
        <w:t xml:space="preserve"> </w:t>
      </w:r>
      <w:r w:rsidRPr="00EC3C24">
        <w:rPr>
          <w:rFonts w:eastAsia="Times New Roman" w:cs="Times New Roman"/>
          <w:lang w:val="sr-Cyrl-RS"/>
        </w:rPr>
        <w:t>Влад</w:t>
      </w:r>
      <w:r w:rsidRPr="00EC3C24">
        <w:rPr>
          <w:rFonts w:eastAsia="Times New Roman" w:cs="Times New Roman"/>
          <w:lang w:val="sr-Latn-RS"/>
        </w:rPr>
        <w:t>у</w:t>
      </w:r>
      <w:r w:rsidRPr="00EC3C24">
        <w:rPr>
          <w:rFonts w:eastAsia="Times New Roman" w:cs="Times New Roman"/>
          <w:lang w:val="sr-Cyrl-RS"/>
        </w:rPr>
        <w:t xml:space="preserve"> да без одлагања приступи изради стратешких докумената чије важење истиче у 2015. години, као што су Национална стратегија за побољшање положаја жена и унапређивање равноправности полова, Стратегија за унапређивање положаја Рома, Национална стратегија о старењу, Акциони план за спровођење Стратегије унапређења положаја особа са инвалидитетом, Национални план акције за децу, као и да обезбеди њихово ефикасно спровођење. </w:t>
      </w: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EC3C24">
        <w:rPr>
          <w:rFonts w:eastAsia="Times New Roman" w:cs="Times New Roman"/>
          <w:lang w:val="sr-Cyrl-RS"/>
        </w:rPr>
        <w:tab/>
        <w:t>Такође је потребно наставити рад на интегрисању родне перспективе у све одлуке и политике на националном, покрајинском и локалном нивоу, као и обезбедити доследну примену правила о родној анализи нацрта закона и других прописа и анализи њихових ефеката на жене и мушкарце.</w:t>
      </w: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EC3C24">
        <w:rPr>
          <w:rFonts w:eastAsia="Times New Roman" w:cs="Times New Roman"/>
          <w:lang w:val="sr-Cyrl-RS"/>
        </w:rPr>
        <w:tab/>
        <w:t>3.  Народна скупштина позива Владу да предложи Закон о бесплатној правној помоћи који ће обезбедити делотворан приступ правди, без дискриминације по било ком основу, укључујући и приступ правди жртвама дискриминације, као и Закон о изменама и допунама Закона о забрани дискриминације у циљу постизања пуне усклађености са правним тековинама Европске уније.</w:t>
      </w:r>
      <w:r w:rsidRPr="00EC3C24">
        <w:rPr>
          <w:rFonts w:eastAsia="Times New Roman" w:cs="Times New Roman"/>
          <w:color w:val="FF0000"/>
          <w:lang w:val="sr-Cyrl-RS"/>
        </w:rPr>
        <w:tab/>
      </w: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EC3C24">
        <w:rPr>
          <w:rFonts w:eastAsia="Times New Roman" w:cs="Times New Roman"/>
          <w:lang w:val="sr-Cyrl-RS"/>
        </w:rPr>
        <w:tab/>
        <w:t>4.  Народна скупштина оцењује да је потребно предузети све потребне мере како би састав државних органа, органа аутономне покрајине и локалне самоуправе и других органа јавне власти, одговарао националном саставу становништва на њиховом подручју.</w:t>
      </w:r>
      <w:r w:rsidRPr="00EC3C24">
        <w:rPr>
          <w:rFonts w:eastAsia="Times New Roman" w:cs="Times New Roman"/>
          <w:lang w:val="sr-Cyrl-RS"/>
        </w:rPr>
        <w:tab/>
        <w:t xml:space="preserve"> </w:t>
      </w: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EC3C24">
        <w:rPr>
          <w:rFonts w:eastAsia="Times New Roman" w:cs="Times New Roman"/>
          <w:lang w:val="sr-Cyrl-RS"/>
        </w:rPr>
        <w:tab/>
        <w:t>5. У циљу ефикасне примене антидискриминационих прописа, потребно је континуирано радити на едукацији судија, јавних тужилаца и полицијских службеника из области антидискриминационог права, као и креирати и реализовати едукативне програме намењене наставницима, васпитачима и другим лицима запосленим у школама како би били обучени за препознавање и спречавање дискриминације, промовисање једнакости међу ученицима, активно супротстављање свим врстама дискриминације и спровођење инклузивног образовања.</w:t>
      </w: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EC3C24">
        <w:rPr>
          <w:rFonts w:eastAsia="Times New Roman" w:cs="Times New Roman"/>
          <w:lang w:val="sr-Cyrl-RS"/>
        </w:rPr>
        <w:t xml:space="preserve">            Такође је потребно креирати и реализовати едукативне програме намењене запосленима у инспекцијама рада на републичком, покрајинском и локалном нивоу како би били обучени за препознавање и адекватно реаговање у случајевима дискриминације на раду и у вези са радом. </w:t>
      </w: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EC3C24">
        <w:rPr>
          <w:rFonts w:eastAsia="Times New Roman" w:cs="Times New Roman"/>
          <w:lang w:val="sr-Cyrl-RS"/>
        </w:rPr>
        <w:t xml:space="preserve">           6. Народна скупштина оцењује да је потребно предузети мере како би се у наставне програме и наставне материјале интегрисале теме које развијају културу мира, толеранције, разумевања и уважавања различитости, родне равноправности и недискриминације. Из наставних материјала потребно је уклонити дискриминаторне садржаје и садржаје који подржавају стереотипе и предрасуде.</w:t>
      </w: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EC3C24">
        <w:rPr>
          <w:rFonts w:eastAsia="Times New Roman" w:cs="Times New Roman"/>
          <w:lang w:val="sr-Cyrl-RS"/>
        </w:rPr>
        <w:lastRenderedPageBreak/>
        <w:tab/>
        <w:t xml:space="preserve">7. Народна скупштина указује да је потребно ускладити правне прописе којима су уређени услови и поступак регистрације нетрадиционалних верских заједница са домаћим и међународним стандардима о равноправности цркава и верских заједница како би се спречила посредна дискриминација ових верских заједница и самих верника. </w:t>
      </w: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EC3C24">
        <w:rPr>
          <w:rFonts w:eastAsia="Times New Roman" w:cs="Times New Roman"/>
          <w:color w:val="FF0000"/>
          <w:lang w:val="sr-Cyrl-RS"/>
        </w:rPr>
        <w:tab/>
      </w:r>
      <w:r w:rsidRPr="00EC3C24">
        <w:rPr>
          <w:rFonts w:eastAsia="Times New Roman" w:cs="Times New Roman"/>
          <w:lang w:val="sr-Cyrl-RS"/>
        </w:rPr>
        <w:t>8. Народна скупштина оцењује да је потребно обезбедити адекватан пословни простор за рад стручне службе Повереника и учинити га доступним за све грађане и грађанке Србије и наставити са пружањем подршке у отварању регионалних канцеларија Повереника.</w:t>
      </w:r>
      <w:r w:rsidRPr="00EC3C24">
        <w:rPr>
          <w:rFonts w:eastAsia="Times New Roman" w:cs="Times New Roman"/>
          <w:lang w:val="sr-Cyrl-RS"/>
        </w:rPr>
        <w:tab/>
      </w: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EC3C24">
        <w:rPr>
          <w:rFonts w:eastAsia="Times New Roman" w:cs="Times New Roman"/>
          <w:lang w:val="sr-Cyrl-RS"/>
        </w:rPr>
        <w:tab/>
        <w:t>9.  Овај закључак објавити у „Службеном гласнику Републике Србије“.</w:t>
      </w:r>
    </w:p>
    <w:p w:rsidR="00EC3C24" w:rsidRDefault="00EC3C24" w:rsidP="00AD7CCB">
      <w:pPr>
        <w:pStyle w:val="NoSpacing"/>
        <w:jc w:val="both"/>
        <w:rPr>
          <w:lang w:val="sr-Cyrl-RS"/>
        </w:rPr>
      </w:pPr>
    </w:p>
    <w:p w:rsidR="00EC3C24" w:rsidRPr="00EC3C24" w:rsidRDefault="00EC3C24" w:rsidP="00EC3C24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ab/>
        <w:t>Такође је предложио да се з</w:t>
      </w:r>
      <w:r w:rsidRPr="00EC3C24">
        <w:rPr>
          <w:rFonts w:eastAsia="Times New Roman" w:cs="Times New Roman"/>
          <w:lang w:val="sr-Cyrl-CS"/>
        </w:rPr>
        <w:t>а известиоца Одбора и представника предлагача на с</w:t>
      </w:r>
      <w:r>
        <w:rPr>
          <w:rFonts w:eastAsia="Times New Roman" w:cs="Times New Roman"/>
          <w:lang w:val="sr-Cyrl-CS"/>
        </w:rPr>
        <w:t xml:space="preserve">едници Народне скупштине одреди </w:t>
      </w:r>
      <w:r w:rsidRPr="00EC3C24">
        <w:rPr>
          <w:rFonts w:eastAsia="Times New Roman" w:cs="Times New Roman"/>
          <w:lang w:val="sr-Cyrl-CS"/>
        </w:rPr>
        <w:t xml:space="preserve"> Мехо Омеровић, председник Одбора.</w:t>
      </w:r>
    </w:p>
    <w:p w:rsidR="00EC3C24" w:rsidRDefault="00EC3C24" w:rsidP="00AD7CCB">
      <w:pPr>
        <w:pStyle w:val="NoSpacing"/>
        <w:jc w:val="both"/>
        <w:rPr>
          <w:lang w:val="sr-Cyrl-RS"/>
        </w:rPr>
      </w:pPr>
    </w:p>
    <w:p w:rsidR="00EC3C24" w:rsidRDefault="00B56859" w:rsidP="00EC3C24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Чланови Од</w:t>
      </w:r>
      <w:r w:rsidR="00EC3C24">
        <w:rPr>
          <w:lang w:val="sr-Cyrl-RS"/>
        </w:rPr>
        <w:t>б</w:t>
      </w:r>
      <w:r>
        <w:rPr>
          <w:lang w:val="sr-Cyrl-RS"/>
        </w:rPr>
        <w:t>ора су једног</w:t>
      </w:r>
      <w:r w:rsidR="00EC3C24">
        <w:rPr>
          <w:lang w:val="sr-Cyrl-RS"/>
        </w:rPr>
        <w:t>л</w:t>
      </w:r>
      <w:r>
        <w:rPr>
          <w:lang w:val="sr-Cyrl-RS"/>
        </w:rPr>
        <w:t>а</w:t>
      </w:r>
      <w:r w:rsidR="00EC3C24">
        <w:rPr>
          <w:lang w:val="sr-Cyrl-RS"/>
        </w:rPr>
        <w:t xml:space="preserve">сно УСВОЈИЛИ Предлог закључка </w:t>
      </w:r>
      <w:r w:rsidR="00EC3C24" w:rsidRPr="00EC3C24">
        <w:rPr>
          <w:rFonts w:eastAsia="Times New Roman" w:cs="Times New Roman"/>
          <w:lang w:val="sr-Cyrl-CS"/>
        </w:rPr>
        <w:t xml:space="preserve">поводом разматрања Редовног годишњег извештаја </w:t>
      </w:r>
      <w:r w:rsidR="00EC3C24" w:rsidRPr="00EC3C24">
        <w:rPr>
          <w:rFonts w:eastAsia="Times New Roman" w:cs="Times New Roman"/>
          <w:lang w:val="sr-Cyrl-RS"/>
        </w:rPr>
        <w:t>Повереника за заштиту равноправности</w:t>
      </w:r>
      <w:r w:rsidR="00EC3C24" w:rsidRPr="00EC3C24">
        <w:rPr>
          <w:rFonts w:eastAsia="Times New Roman" w:cs="Times New Roman"/>
          <w:lang w:val="sr-Cyrl-CS"/>
        </w:rPr>
        <w:t xml:space="preserve"> за  2014. годину</w:t>
      </w:r>
      <w:r w:rsidR="00EC3C24">
        <w:rPr>
          <w:lang w:val="sr-Cyrl-RS"/>
        </w:rPr>
        <w:t xml:space="preserve">. </w:t>
      </w:r>
    </w:p>
    <w:p w:rsidR="00EC3C24" w:rsidRDefault="00EC3C24" w:rsidP="00EC3C24">
      <w:pPr>
        <w:pStyle w:val="NoSpacing"/>
        <w:jc w:val="both"/>
        <w:rPr>
          <w:lang w:val="sr-Cyrl-RS"/>
        </w:rPr>
      </w:pPr>
    </w:p>
    <w:p w:rsidR="00EC3C24" w:rsidRPr="00EC3C24" w:rsidRDefault="00EC3C24" w:rsidP="00EC3C2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EC3C24">
        <w:rPr>
          <w:b/>
          <w:lang w:val="sr-Cyrl-RS"/>
        </w:rPr>
        <w:t>ДРУГА ТАЧКА ДНЕВНОГ РЕДА</w:t>
      </w:r>
      <w:r>
        <w:rPr>
          <w:lang w:val="sr-Cyrl-RS"/>
        </w:rPr>
        <w:t xml:space="preserve">: </w:t>
      </w:r>
      <w:r w:rsidRPr="00AD7CCB">
        <w:rPr>
          <w:rFonts w:eastAsia="Calibri" w:cs="Times New Roman"/>
          <w:lang w:val="sr-Cyrl-RS"/>
        </w:rPr>
        <w:t>Утврђивање Предлога закључка поводом разматрања Редовног годишњег извештаја Заштитника грађана за 2014. годину;</w:t>
      </w:r>
    </w:p>
    <w:p w:rsidR="00A81B11" w:rsidRDefault="00A81B11" w:rsidP="00AD7CCB">
      <w:pPr>
        <w:pStyle w:val="NoSpacing"/>
        <w:jc w:val="both"/>
        <w:rPr>
          <w:lang w:val="sr-Cyrl-RS"/>
        </w:rPr>
      </w:pPr>
    </w:p>
    <w:p w:rsidR="00FF6EA9" w:rsidRDefault="00EC3C24" w:rsidP="00AD7CC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EC3C24">
        <w:rPr>
          <w:b/>
          <w:lang w:val="sr-Cyrl-RS"/>
        </w:rPr>
        <w:t>Пр</w:t>
      </w:r>
      <w:r w:rsidR="00B56859">
        <w:rPr>
          <w:b/>
          <w:lang w:val="sr-Cyrl-RS"/>
        </w:rPr>
        <w:t>е</w:t>
      </w:r>
      <w:r w:rsidRPr="00EC3C24">
        <w:rPr>
          <w:b/>
          <w:lang w:val="sr-Cyrl-RS"/>
        </w:rPr>
        <w:t>дседник Одбора</w:t>
      </w:r>
      <w:r>
        <w:rPr>
          <w:lang w:val="sr-Cyrl-RS"/>
        </w:rPr>
        <w:t xml:space="preserve"> је позвао чланове Одбора да изнесу своје ставове поводом текста Предлога закључка достављеног електронским путем. Такође је предложио да се </w:t>
      </w:r>
      <w:r w:rsidR="00346FB9">
        <w:rPr>
          <w:lang w:val="sr-Cyrl-RS"/>
        </w:rPr>
        <w:t xml:space="preserve">у односу на достављени текст, </w:t>
      </w:r>
      <w:r>
        <w:rPr>
          <w:lang w:val="sr-Cyrl-RS"/>
        </w:rPr>
        <w:t>брише т</w:t>
      </w:r>
      <w:r w:rsidR="00346FB9">
        <w:rPr>
          <w:lang w:val="sr-Cyrl-RS"/>
        </w:rPr>
        <w:t>ачка</w:t>
      </w:r>
      <w:r w:rsidR="005552DC">
        <w:rPr>
          <w:lang w:val="sr-Cyrl-RS"/>
        </w:rPr>
        <w:t xml:space="preserve"> 8. која је с</w:t>
      </w:r>
      <w:r>
        <w:rPr>
          <w:lang w:val="sr-Cyrl-RS"/>
        </w:rPr>
        <w:t xml:space="preserve">тављена као алтернатива. Истакао је </w:t>
      </w:r>
      <w:r w:rsidR="00346FB9">
        <w:rPr>
          <w:lang w:val="sr-Cyrl-RS"/>
        </w:rPr>
        <w:t xml:space="preserve">да </w:t>
      </w:r>
      <w:r>
        <w:rPr>
          <w:lang w:val="sr-Cyrl-RS"/>
        </w:rPr>
        <w:t xml:space="preserve">Предлог закључка садржи доста тачака које се односе на </w:t>
      </w:r>
      <w:r w:rsidR="005552DC">
        <w:rPr>
          <w:lang w:val="sr-Cyrl-RS"/>
        </w:rPr>
        <w:t xml:space="preserve">права детета </w:t>
      </w:r>
      <w:r>
        <w:rPr>
          <w:lang w:val="sr-Cyrl-RS"/>
        </w:rPr>
        <w:t xml:space="preserve">из разлога што </w:t>
      </w:r>
      <w:r w:rsidR="00346FB9">
        <w:rPr>
          <w:lang w:val="sr-Cyrl-RS"/>
        </w:rPr>
        <w:t>О</w:t>
      </w:r>
      <w:r>
        <w:rPr>
          <w:lang w:val="sr-Cyrl-RS"/>
        </w:rPr>
        <w:t xml:space="preserve">дбор </w:t>
      </w:r>
      <w:r w:rsidR="00346FB9">
        <w:rPr>
          <w:lang w:val="sr-Cyrl-RS"/>
        </w:rPr>
        <w:t xml:space="preserve">за права детета </w:t>
      </w:r>
      <w:r w:rsidR="005552DC">
        <w:rPr>
          <w:lang w:val="sr-Cyrl-RS"/>
        </w:rPr>
        <w:t xml:space="preserve">није разматрао </w:t>
      </w:r>
      <w:r w:rsidR="00346FB9">
        <w:rPr>
          <w:lang w:val="sr-Cyrl-RS"/>
        </w:rPr>
        <w:t xml:space="preserve">овај </w:t>
      </w:r>
      <w:r w:rsidR="005552DC">
        <w:rPr>
          <w:lang w:val="sr-Cyrl-RS"/>
        </w:rPr>
        <w:t>извештај З</w:t>
      </w:r>
      <w:r>
        <w:rPr>
          <w:lang w:val="sr-Cyrl-RS"/>
        </w:rPr>
        <w:t>аштитника грађана, као и из разлога што права детета спадају у корпус људских права</w:t>
      </w:r>
      <w:r w:rsidR="005552DC">
        <w:rPr>
          <w:lang w:val="sr-Cyrl-RS"/>
        </w:rPr>
        <w:t xml:space="preserve">. </w:t>
      </w:r>
    </w:p>
    <w:p w:rsidR="00EC3C24" w:rsidRDefault="00EC3C24" w:rsidP="00EC3C24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5552DC" w:rsidRPr="00EC3C24">
        <w:rPr>
          <w:b/>
          <w:lang w:val="sr-Cyrl-RS"/>
        </w:rPr>
        <w:t>Елвира Ковач</w:t>
      </w:r>
      <w:r>
        <w:rPr>
          <w:lang w:val="sr-Cyrl-RS"/>
        </w:rPr>
        <w:t xml:space="preserve"> је предложила да се у тачки 2. </w:t>
      </w:r>
      <w:r w:rsidR="005552DC">
        <w:rPr>
          <w:lang w:val="sr-Cyrl-RS"/>
        </w:rPr>
        <w:t xml:space="preserve"> </w:t>
      </w:r>
      <w:r>
        <w:rPr>
          <w:lang w:val="sr-Cyrl-RS"/>
        </w:rPr>
        <w:t xml:space="preserve">конкретизује да се измене односе на </w:t>
      </w:r>
      <w:r w:rsidR="00FC3735">
        <w:rPr>
          <w:lang w:val="sr-Cyrl-RS"/>
        </w:rPr>
        <w:t xml:space="preserve"> </w:t>
      </w:r>
      <w:r>
        <w:rPr>
          <w:lang w:val="sr-Cyrl-RS"/>
        </w:rPr>
        <w:t xml:space="preserve">Закон о националним саветима  националних мањина и Закон о службеној употреби језика и писама, као и </w:t>
      </w:r>
      <w:r w:rsidR="00FD3612">
        <w:rPr>
          <w:lang w:val="sr-Cyrl-RS"/>
        </w:rPr>
        <w:t>доношење нове стратегије</w:t>
      </w:r>
      <w:r>
        <w:rPr>
          <w:lang w:val="sr-Cyrl-RS"/>
        </w:rPr>
        <w:t>.</w:t>
      </w:r>
    </w:p>
    <w:p w:rsidR="00EC3C24" w:rsidRDefault="00EC3C24" w:rsidP="00EC3C2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A81B11">
        <w:rPr>
          <w:b/>
          <w:lang w:val="sr-Cyrl-RS"/>
        </w:rPr>
        <w:t xml:space="preserve">Председник Одбора </w:t>
      </w:r>
      <w:r>
        <w:rPr>
          <w:lang w:val="sr-Cyrl-RS"/>
        </w:rPr>
        <w:t xml:space="preserve">је предложио да Одбор </w:t>
      </w:r>
      <w:r w:rsidRPr="00EC3C24">
        <w:rPr>
          <w:rFonts w:eastAsia="Times New Roman" w:cs="Times New Roman"/>
          <w:lang w:val="sr-Cyrl-CS"/>
        </w:rPr>
        <w:t xml:space="preserve">поводом разматрања </w:t>
      </w:r>
      <w:r w:rsidR="00C549E5" w:rsidRPr="00AD7CCB">
        <w:rPr>
          <w:rFonts w:eastAsia="Calibri" w:cs="Times New Roman"/>
          <w:lang w:val="sr-Cyrl-RS"/>
        </w:rPr>
        <w:t>Редовног годишњег извештаја Заштитника грађана за 2014. годину</w:t>
      </w:r>
      <w:r w:rsidR="00C549E5" w:rsidRPr="00EC3C24">
        <w:rPr>
          <w:rFonts w:eastAsia="Times New Roman" w:cs="Times New Roman"/>
          <w:lang w:val="sr-Cyrl-CS"/>
        </w:rPr>
        <w:t xml:space="preserve"> </w:t>
      </w:r>
      <w:r>
        <w:rPr>
          <w:lang w:val="sr-Cyrl-RS"/>
        </w:rPr>
        <w:t xml:space="preserve">усвоји следећи </w:t>
      </w:r>
    </w:p>
    <w:p w:rsidR="00C549E5" w:rsidRDefault="00C549E5" w:rsidP="00EC3C24">
      <w:pPr>
        <w:pStyle w:val="NoSpacing"/>
        <w:jc w:val="center"/>
        <w:rPr>
          <w:lang w:val="sr-Cyrl-RS"/>
        </w:rPr>
      </w:pPr>
    </w:p>
    <w:p w:rsidR="00EC3C24" w:rsidRPr="00EC3C24" w:rsidRDefault="00C843B9" w:rsidP="00EC3C24">
      <w:pPr>
        <w:pStyle w:val="NoSpacing"/>
        <w:jc w:val="center"/>
        <w:rPr>
          <w:rFonts w:eastAsia="Times New Roman" w:cs="Times New Roman"/>
          <w:lang w:val="sr-Cyrl-CS"/>
        </w:rPr>
      </w:pPr>
      <w:r>
        <w:rPr>
          <w:lang w:val="sr-Cyrl-RS"/>
        </w:rPr>
        <w:t>ПРЕДЛОГ ЗАКЉУКА</w:t>
      </w:r>
    </w:p>
    <w:p w:rsidR="00EC3C24" w:rsidRDefault="00EC3C24" w:rsidP="00EC3C24">
      <w:pPr>
        <w:pStyle w:val="NoSpacing"/>
        <w:jc w:val="both"/>
        <w:rPr>
          <w:lang w:val="sr-Cyrl-RS"/>
        </w:rPr>
      </w:pP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 xml:space="preserve">            1. Заштитник грађана је у свом Редовном годишњем извештају за 2014. годину целовито приказао активности Заштитника грађана у области заштите људских и мањинских слобода и права.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  <w:t xml:space="preserve">2. У циљу даљег унапређивања правног оквира за остваривање људских и мањинских слобода и права, Народна скупштина позива Владу да предложи даље измене  и допуне </w:t>
      </w:r>
      <w:r w:rsidRPr="00C549E5">
        <w:rPr>
          <w:rFonts w:eastAsia="Times New Roman" w:cs="Times New Roman"/>
          <w:lang w:val="sr-Cyrl-RS"/>
        </w:rPr>
        <w:t xml:space="preserve">Закона о </w:t>
      </w:r>
      <w:r w:rsidRPr="00C549E5">
        <w:rPr>
          <w:rFonts w:eastAsia="Times New Roman" w:cs="Times New Roman"/>
          <w:lang w:val="ru-RU"/>
        </w:rPr>
        <w:t xml:space="preserve">националним саветима националних мањина, као и Закона о службеној употреби језика и писама и да донесе нову Стратегију за унапређење положаја Рома и акциони план за спровођење те стратегије. 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  <w:t>3. Полазећи од налаза Заштитника грађана, Народна скупштина оцењује да су учињени напори на унапређењу родне равноправности и права ЛГБТИ особа и подржава  предлог Заштитника грађана да се даље унапреде законска решења од значаја за област родне равноправности на начин заснован на политици једнаких могућности.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  <w:t xml:space="preserve">Народна скупштина оцењује да, и поред позитивних помака, нису у довољној мери заштићена права жена на заштиту од насиља у породици и партнерским </w:t>
      </w:r>
      <w:r w:rsidRPr="00C549E5">
        <w:rPr>
          <w:rFonts w:eastAsia="Times New Roman" w:cs="Times New Roman"/>
          <w:lang w:val="ru-RU"/>
        </w:rPr>
        <w:lastRenderedPageBreak/>
        <w:t xml:space="preserve">односима, права вишеструко маргинализованих жена, као и права ЛГБТИ особа на недискриминацију и заштиту од насиља и искључивања. 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  <w:t>Народна скупштина изражава забринутост и потребу предузимања хитних мера од стране свих надлежних државних органа и институција и стриктног поштовања важећих прописа и протокола о поступању и сарадњи установа, органа и организација у ситуацијама насиља над женама у породици и у партнерским односима који се односе на борбу против насиља над женама и породичног насиља.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  <w:t>Народна скупштина истиче неопходност да се важећи прописи ускладе са Конвенцијом Савета Европе о спречавању и борби против насиља над женама и насиља у породици и да се обезбеди пуна примена овог међународног документа.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  <w:t xml:space="preserve">4. Полазећи од налаза Заштитника грађана, Народна скупштина оцењује да су учињени напори на унапређењу права детета, посебно у погледу здравствене заштите, заштите деце у медијима и заштите деце од насиља. 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  <w:t xml:space="preserve">Народна скупштина оцењује да је неопходно предузимати додатне мере ради заштите права деце са сметњама у развоју и инвалидитетом и тешко болесне деце, деце укључене у живот и/или рад на улици, деце жртава сексуалног искоришћавања и сексуалног злостављања. 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  <w:t>Народна скупштина оцењује да је потребно да се успостави механизам истраживања случајева „несталих беба“.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  <w:t>Народна скупштина оцењује да је потребно да се потврди Факултативни протокол уз Конвенцију о правима детета о процедури подношења притужби Комитету за права детета, као и да се уложе додатни напори у циљу усаглашавања националног законодавства са Конвенцијом Савета Европе о заштити деце од сексуалног искоришћавања и сексуалног злостављања.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  <w:t>5.  Народна скупштина позива  Владу  да донесе  план „деинституционализације“ у Републици Србији, са јасно утврђеним и одрживим планом финансирања тог процеса.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  <w:t>6. Народна скупштина указује да је неопходно да Влада и други државни органи унапреде сарадњу са Заштитником грађана у поступку припреме нацрта закона и других прописа који се тичу остваривања и унапређења права грађана.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  <w:t xml:space="preserve">7. Народна скупштина позива Владу да размотри Предлог одлуке о давању сагласности на Правилник о унутрашњем уређењу и систематизацији радних места у Стручној служби Заштитника грађана. 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ab/>
        <w:t xml:space="preserve">8. Обавезује се Влада да, једном у шест месеци, Народној скупштини достави информацију са подацима разврстаним по органима и имаоцима јавних овлашћења на нивоу Републике, која садржи: </w:t>
      </w:r>
    </w:p>
    <w:p w:rsidR="00C549E5" w:rsidRPr="00C549E5" w:rsidRDefault="00C549E5" w:rsidP="00C549E5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>податке о броју препорука које је Заштитник грађана упутио органима државне управе и имаоцима јавних овлашћења на нивоу Републике,</w:t>
      </w:r>
    </w:p>
    <w:p w:rsidR="00C549E5" w:rsidRPr="00C549E5" w:rsidRDefault="00C549E5" w:rsidP="00C549E5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>број извршених и број неизвршених препорука,</w:t>
      </w:r>
    </w:p>
    <w:p w:rsidR="00C549E5" w:rsidRPr="00C549E5" w:rsidRDefault="00C549E5" w:rsidP="00C549E5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Times New Roman" w:cs="Times New Roman"/>
          <w:lang w:val="ru-RU"/>
        </w:rPr>
      </w:pPr>
      <w:r w:rsidRPr="00C549E5">
        <w:rPr>
          <w:rFonts w:eastAsia="Times New Roman" w:cs="Times New Roman"/>
          <w:lang w:val="ru-RU"/>
        </w:rPr>
        <w:t>разлоге за непоступање по препорукама.</w:t>
      </w:r>
    </w:p>
    <w:p w:rsidR="00C549E5" w:rsidRPr="00C549E5" w:rsidRDefault="00C549E5" w:rsidP="00C549E5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C549E5">
        <w:rPr>
          <w:rFonts w:eastAsia="Times New Roman" w:cs="Times New Roman"/>
          <w:lang w:val="ru-RU"/>
        </w:rPr>
        <w:tab/>
        <w:t>9.  Овај закључак објавити у „Службеном гласнику Републике Србије“.</w:t>
      </w:r>
    </w:p>
    <w:p w:rsidR="00EC3C24" w:rsidRDefault="00EC3C24" w:rsidP="00EC3C24">
      <w:pPr>
        <w:pStyle w:val="NoSpacing"/>
        <w:jc w:val="both"/>
        <w:rPr>
          <w:lang w:val="sr-Cyrl-RS"/>
        </w:rPr>
      </w:pPr>
    </w:p>
    <w:p w:rsidR="00C549E5" w:rsidRPr="00EC3C24" w:rsidRDefault="00C549E5" w:rsidP="00C549E5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ab/>
        <w:t>Такође је предложио да се з</w:t>
      </w:r>
      <w:r w:rsidRPr="00EC3C24">
        <w:rPr>
          <w:rFonts w:eastAsia="Times New Roman" w:cs="Times New Roman"/>
          <w:lang w:val="sr-Cyrl-CS"/>
        </w:rPr>
        <w:t>а известиоца Одбора и представника предлагача на с</w:t>
      </w:r>
      <w:r>
        <w:rPr>
          <w:rFonts w:eastAsia="Times New Roman" w:cs="Times New Roman"/>
          <w:lang w:val="sr-Cyrl-CS"/>
        </w:rPr>
        <w:t xml:space="preserve">едници Народне скупштине одреди </w:t>
      </w:r>
      <w:r w:rsidRPr="00EC3C24">
        <w:rPr>
          <w:rFonts w:eastAsia="Times New Roman" w:cs="Times New Roman"/>
          <w:lang w:val="sr-Cyrl-CS"/>
        </w:rPr>
        <w:t xml:space="preserve"> Мехо Омеровић, председник Одбора.</w:t>
      </w:r>
    </w:p>
    <w:p w:rsidR="00C549E5" w:rsidRDefault="00C549E5" w:rsidP="00C549E5">
      <w:pPr>
        <w:pStyle w:val="NoSpacing"/>
        <w:jc w:val="both"/>
        <w:rPr>
          <w:lang w:val="sr-Cyrl-RS"/>
        </w:rPr>
      </w:pPr>
    </w:p>
    <w:p w:rsidR="00C549E5" w:rsidRDefault="00B56859" w:rsidP="00C549E5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Чланови Одобра су једног</w:t>
      </w:r>
      <w:r w:rsidR="00C549E5">
        <w:rPr>
          <w:lang w:val="sr-Cyrl-RS"/>
        </w:rPr>
        <w:t>л</w:t>
      </w:r>
      <w:r>
        <w:rPr>
          <w:lang w:val="sr-Cyrl-RS"/>
        </w:rPr>
        <w:t>а</w:t>
      </w:r>
      <w:r w:rsidR="00C549E5">
        <w:rPr>
          <w:lang w:val="sr-Cyrl-RS"/>
        </w:rPr>
        <w:t xml:space="preserve">сно УСВОЈИЛИ Предлог закључка </w:t>
      </w:r>
      <w:r w:rsidR="00C549E5" w:rsidRPr="00EC3C24">
        <w:rPr>
          <w:rFonts w:eastAsia="Times New Roman" w:cs="Times New Roman"/>
          <w:lang w:val="sr-Cyrl-CS"/>
        </w:rPr>
        <w:t>поводом разматрања</w:t>
      </w:r>
      <w:r w:rsidR="00C549E5" w:rsidRPr="00C549E5">
        <w:rPr>
          <w:rFonts w:eastAsia="Calibri" w:cs="Times New Roman"/>
          <w:lang w:val="sr-Cyrl-RS"/>
        </w:rPr>
        <w:t xml:space="preserve"> </w:t>
      </w:r>
      <w:r w:rsidR="00C549E5" w:rsidRPr="00AD7CCB">
        <w:rPr>
          <w:rFonts w:eastAsia="Calibri" w:cs="Times New Roman"/>
          <w:lang w:val="sr-Cyrl-RS"/>
        </w:rPr>
        <w:t>Редовног годишњег извештаја Заштитника грађана за 2014. годину</w:t>
      </w:r>
      <w:r w:rsidR="00C549E5">
        <w:rPr>
          <w:lang w:val="sr-Cyrl-RS"/>
        </w:rPr>
        <w:t xml:space="preserve">. </w:t>
      </w:r>
    </w:p>
    <w:p w:rsidR="00C549E5" w:rsidRDefault="00C549E5" w:rsidP="00C549E5">
      <w:pPr>
        <w:pStyle w:val="NoSpacing"/>
        <w:jc w:val="both"/>
        <w:rPr>
          <w:lang w:val="sr-Cyrl-RS"/>
        </w:rPr>
      </w:pPr>
    </w:p>
    <w:p w:rsidR="00C549E5" w:rsidRDefault="00C549E5" w:rsidP="00C549E5">
      <w:pPr>
        <w:pStyle w:val="NoSpacing"/>
        <w:jc w:val="both"/>
        <w:rPr>
          <w:rFonts w:eastAsia="Calibri" w:cs="Times New Roman"/>
          <w:lang w:val="sr-Cyrl-RS"/>
        </w:rPr>
      </w:pPr>
      <w:r>
        <w:rPr>
          <w:b/>
          <w:lang w:val="sr-Cyrl-RS"/>
        </w:rPr>
        <w:lastRenderedPageBreak/>
        <w:tab/>
        <w:t xml:space="preserve">ТРЕЋА </w:t>
      </w:r>
      <w:r w:rsidRPr="00EC3C24">
        <w:rPr>
          <w:b/>
          <w:lang w:val="sr-Cyrl-RS"/>
        </w:rPr>
        <w:t>ТАЧКА ДНЕВНОГ РЕДА</w:t>
      </w:r>
      <w:r>
        <w:rPr>
          <w:lang w:val="sr-Cyrl-RS"/>
        </w:rPr>
        <w:t xml:space="preserve">: </w:t>
      </w:r>
      <w:r w:rsidR="00346FB9" w:rsidRPr="00AD7CCB">
        <w:rPr>
          <w:rFonts w:eastAsia="Calibri" w:cs="Times New Roman"/>
          <w:lang w:val="sr-Cyrl-RS"/>
        </w:rPr>
        <w:t>Утврђивање Предлога закључка поводом разматрања Извештаја о спровођењу Закона о слободном приступу информацијама од јавног значаја и Закона о заштити података о личности за 2014. годину</w:t>
      </w:r>
      <w:r w:rsidR="00B56859">
        <w:rPr>
          <w:rFonts w:eastAsia="Calibri" w:cs="Times New Roman"/>
          <w:lang w:val="sr-Cyrl-RS"/>
        </w:rPr>
        <w:t>;</w:t>
      </w:r>
    </w:p>
    <w:p w:rsidR="00346FB9" w:rsidRDefault="00346FB9" w:rsidP="00346FB9">
      <w:pPr>
        <w:pStyle w:val="NoSpacing"/>
        <w:jc w:val="both"/>
        <w:rPr>
          <w:lang w:val="sr-Cyrl-RS"/>
        </w:rPr>
      </w:pPr>
      <w:r>
        <w:rPr>
          <w:rFonts w:eastAsia="Calibri" w:cs="Times New Roman"/>
          <w:lang w:val="sr-Cyrl-RS"/>
        </w:rPr>
        <w:tab/>
      </w:r>
      <w:r w:rsidRPr="00346FB9">
        <w:rPr>
          <w:rFonts w:eastAsia="Calibri" w:cs="Times New Roman"/>
          <w:b/>
          <w:lang w:val="sr-Cyrl-RS"/>
        </w:rPr>
        <w:t>Председник Одбора</w:t>
      </w:r>
      <w:r>
        <w:rPr>
          <w:rFonts w:eastAsia="Calibri" w:cs="Times New Roman"/>
          <w:lang w:val="sr-Cyrl-RS"/>
        </w:rPr>
        <w:t xml:space="preserve"> је позвао присутне да изнесу своје коментаре и евентуалне примедбе на текст Предлога закључка који је достављен електронским путем. С обзиром да није било пријављених, </w:t>
      </w:r>
      <w:r w:rsidRPr="00346FB9">
        <w:rPr>
          <w:lang w:val="sr-Cyrl-RS"/>
        </w:rPr>
        <w:t>председник Одбора</w:t>
      </w:r>
      <w:r w:rsidRPr="00A81B11">
        <w:rPr>
          <w:b/>
          <w:lang w:val="sr-Cyrl-RS"/>
        </w:rPr>
        <w:t xml:space="preserve"> </w:t>
      </w:r>
      <w:r>
        <w:rPr>
          <w:lang w:val="sr-Cyrl-RS"/>
        </w:rPr>
        <w:t xml:space="preserve">је предложио да Одбор </w:t>
      </w:r>
      <w:r w:rsidRPr="00EC3C24">
        <w:rPr>
          <w:rFonts w:eastAsia="Times New Roman" w:cs="Times New Roman"/>
          <w:lang w:val="sr-Cyrl-CS"/>
        </w:rPr>
        <w:t xml:space="preserve">поводом разматрања </w:t>
      </w:r>
      <w:r w:rsidRPr="00AD7CCB">
        <w:rPr>
          <w:rFonts w:eastAsia="Calibri" w:cs="Times New Roman"/>
          <w:lang w:val="sr-Cyrl-RS"/>
        </w:rPr>
        <w:t xml:space="preserve">Извештаја о спровођењу Закона о слободном приступу информацијама од јавног значаја и Закона о заштити података о личности за 2014. годину </w:t>
      </w:r>
      <w:r>
        <w:rPr>
          <w:lang w:val="sr-Cyrl-RS"/>
        </w:rPr>
        <w:t xml:space="preserve">усвоји следећи </w:t>
      </w:r>
    </w:p>
    <w:p w:rsidR="00346FB9" w:rsidRDefault="00346FB9" w:rsidP="00346FB9">
      <w:pPr>
        <w:pStyle w:val="NoSpacing"/>
        <w:jc w:val="center"/>
        <w:rPr>
          <w:lang w:val="sr-Cyrl-RS"/>
        </w:rPr>
      </w:pPr>
    </w:p>
    <w:p w:rsidR="00346FB9" w:rsidRPr="00EC3C24" w:rsidRDefault="00C843B9" w:rsidP="00346FB9">
      <w:pPr>
        <w:pStyle w:val="NoSpacing"/>
        <w:jc w:val="center"/>
        <w:rPr>
          <w:rFonts w:eastAsia="Times New Roman" w:cs="Times New Roman"/>
          <w:lang w:val="sr-Cyrl-CS"/>
        </w:rPr>
      </w:pPr>
      <w:r>
        <w:rPr>
          <w:lang w:val="sr-Cyrl-RS"/>
        </w:rPr>
        <w:t>ПРЕДЛОГ ЗАКЉУКА</w:t>
      </w:r>
    </w:p>
    <w:p w:rsidR="00346FB9" w:rsidRPr="00EC3C24" w:rsidRDefault="00346FB9" w:rsidP="00C549E5">
      <w:pPr>
        <w:pStyle w:val="NoSpacing"/>
        <w:jc w:val="both"/>
        <w:rPr>
          <w:lang w:val="sr-Cyrl-RS"/>
        </w:rPr>
      </w:pPr>
    </w:p>
    <w:p w:rsidR="00C46C47" w:rsidRPr="00C46C47" w:rsidRDefault="00C46C47" w:rsidP="00C46C47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C46C47">
        <w:rPr>
          <w:rFonts w:eastAsia="Times New Roman" w:cs="Times New Roman"/>
          <w:lang w:val="sr-Cyrl-CS"/>
        </w:rPr>
        <w:t xml:space="preserve">            1.  Повереник за информације од јавног значаја и заштиту података о личности (у даљем тексту: Повереник) је у свом Извештају о спровођењу Закона о слободном приступу информацијама од јавног значаја и Закона о заштити података о личности за 2014. годину целовито приказао активности Повереника. </w:t>
      </w:r>
    </w:p>
    <w:p w:rsidR="00C46C47" w:rsidRPr="00C46C47" w:rsidRDefault="00C46C47" w:rsidP="00C46C47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C46C47">
        <w:rPr>
          <w:rFonts w:eastAsia="Times New Roman" w:cs="Times New Roman"/>
          <w:lang w:val="sr-Cyrl-CS"/>
        </w:rPr>
        <w:tab/>
        <w:t xml:space="preserve">2. Народна скупштина констатује да је потребно да Влада у што краћем року предложи измене и допуне Закона о слободном приступу информацијама од јавног значаја како би се отклониле препреке у његовој примени и остваривању права, као и нови текст Закона о заштити података о личности који би омогућио квалитетнију заштиту права. </w:t>
      </w:r>
    </w:p>
    <w:p w:rsidR="00C46C47" w:rsidRPr="00C46C47" w:rsidRDefault="00C46C47" w:rsidP="00C46C47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C46C47">
        <w:rPr>
          <w:rFonts w:eastAsia="Times New Roman" w:cs="Times New Roman"/>
          <w:lang w:val="sr-Cyrl-CS"/>
        </w:rPr>
        <w:tab/>
        <w:t>Народна скупштина позива Владу да ради спровођења Стратегије заштите података о личности без одлагања донесе акциони план за спровођење наведене стратегије, као и да донесе подзаконски акт о начину архивирања и мерама заштите нарочито осетљивих података.</w:t>
      </w:r>
    </w:p>
    <w:p w:rsidR="00C46C47" w:rsidRPr="00C46C47" w:rsidRDefault="00C46C47" w:rsidP="00C46C47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C46C47">
        <w:rPr>
          <w:rFonts w:eastAsia="Times New Roman" w:cs="Times New Roman"/>
          <w:lang w:val="sr-Cyrl-CS"/>
        </w:rPr>
        <w:tab/>
        <w:t>3.  Народна скупштина констатује да је потребно да сви надлежни државни органи предузму неопхoдне мере у циљу што потпуније реализације препорука Повереника.</w:t>
      </w:r>
    </w:p>
    <w:p w:rsidR="00C46C47" w:rsidRPr="00C46C47" w:rsidRDefault="00C46C47" w:rsidP="00C46C47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C46C47">
        <w:rPr>
          <w:rFonts w:eastAsia="Times New Roman" w:cs="Times New Roman"/>
          <w:lang w:val="sr-Cyrl-CS"/>
        </w:rPr>
        <w:tab/>
        <w:t xml:space="preserve">4.  Народна скупштина констатује да је у интересу остваривања права грађана да се обезбеде довољни кадровски капацитети у служби Повереника у оквирима одобрене систематизације радних места, како би се створили услови за благовремено поступање и одлучивање у законским роковима. </w:t>
      </w:r>
    </w:p>
    <w:p w:rsidR="00C46C47" w:rsidRPr="00C46C47" w:rsidRDefault="00C46C47" w:rsidP="00C46C47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C46C47">
        <w:rPr>
          <w:rFonts w:eastAsia="Times New Roman" w:cs="Times New Roman"/>
          <w:lang w:val="sr-Cyrl-CS"/>
        </w:rPr>
        <w:tab/>
        <w:t>5.  Овај закључак објавити у „Службеном гласнику Републике Србије“.</w:t>
      </w:r>
    </w:p>
    <w:p w:rsidR="00C46C47" w:rsidRPr="00C46C47" w:rsidRDefault="00C46C47" w:rsidP="00C46C47">
      <w:pPr>
        <w:spacing w:after="0" w:line="240" w:lineRule="auto"/>
        <w:jc w:val="both"/>
        <w:rPr>
          <w:rFonts w:eastAsia="Times New Roman" w:cs="Times New Roman"/>
        </w:rPr>
      </w:pPr>
    </w:p>
    <w:p w:rsidR="00C46C47" w:rsidRPr="00EC3C24" w:rsidRDefault="00C46C47" w:rsidP="00C46C47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ab/>
        <w:t>Председник Одбора је предложио да се з</w:t>
      </w:r>
      <w:r w:rsidRPr="00EC3C24">
        <w:rPr>
          <w:rFonts w:eastAsia="Times New Roman" w:cs="Times New Roman"/>
          <w:lang w:val="sr-Cyrl-CS"/>
        </w:rPr>
        <w:t>а известиоца Одбора и представника предлагача на с</w:t>
      </w:r>
      <w:r>
        <w:rPr>
          <w:rFonts w:eastAsia="Times New Roman" w:cs="Times New Roman"/>
          <w:lang w:val="sr-Cyrl-CS"/>
        </w:rPr>
        <w:t xml:space="preserve">едници Народне скупштине одреди </w:t>
      </w:r>
      <w:r w:rsidRPr="00EC3C24">
        <w:rPr>
          <w:rFonts w:eastAsia="Times New Roman" w:cs="Times New Roman"/>
          <w:lang w:val="sr-Cyrl-CS"/>
        </w:rPr>
        <w:t xml:space="preserve"> Мехо Омеровић, председник Одбора.</w:t>
      </w:r>
    </w:p>
    <w:p w:rsidR="00C46C47" w:rsidRDefault="00C46C47" w:rsidP="00C46C47">
      <w:pPr>
        <w:pStyle w:val="NoSpacing"/>
        <w:jc w:val="both"/>
        <w:rPr>
          <w:lang w:val="sr-Cyrl-RS"/>
        </w:rPr>
      </w:pPr>
    </w:p>
    <w:p w:rsidR="00C46C47" w:rsidRPr="00C46C47" w:rsidRDefault="00C46C47" w:rsidP="00C46C47">
      <w:pPr>
        <w:spacing w:after="0" w:line="240" w:lineRule="auto"/>
        <w:jc w:val="both"/>
        <w:rPr>
          <w:rFonts w:eastAsia="Times New Roman" w:cs="Times New Roman"/>
        </w:rPr>
      </w:pPr>
      <w:r>
        <w:rPr>
          <w:lang w:val="sr-Cyrl-RS"/>
        </w:rPr>
        <w:tab/>
        <w:t>Члано</w:t>
      </w:r>
      <w:r w:rsidR="00B56859">
        <w:rPr>
          <w:lang w:val="sr-Cyrl-RS"/>
        </w:rPr>
        <w:t>ви Од</w:t>
      </w:r>
      <w:r>
        <w:rPr>
          <w:lang w:val="sr-Cyrl-RS"/>
        </w:rPr>
        <w:t>б</w:t>
      </w:r>
      <w:r w:rsidR="00B56859">
        <w:rPr>
          <w:lang w:val="sr-Cyrl-RS"/>
        </w:rPr>
        <w:t>ора су једног</w:t>
      </w:r>
      <w:r>
        <w:rPr>
          <w:lang w:val="sr-Cyrl-RS"/>
        </w:rPr>
        <w:t>л</w:t>
      </w:r>
      <w:r w:rsidR="00B56859">
        <w:rPr>
          <w:lang w:val="sr-Cyrl-RS"/>
        </w:rPr>
        <w:t>а</w:t>
      </w:r>
      <w:r>
        <w:rPr>
          <w:lang w:val="sr-Cyrl-RS"/>
        </w:rPr>
        <w:t xml:space="preserve">сно УСВОЈИЛИ Предлог закључка </w:t>
      </w:r>
      <w:r w:rsidRPr="00EC3C24">
        <w:rPr>
          <w:rFonts w:eastAsia="Times New Roman" w:cs="Times New Roman"/>
          <w:lang w:val="sr-Cyrl-CS"/>
        </w:rPr>
        <w:t>поводом</w:t>
      </w:r>
      <w:r w:rsidRPr="00C46C47">
        <w:rPr>
          <w:rFonts w:eastAsia="Times New Roman" w:cs="Times New Roman"/>
          <w:lang w:val="sr-Cyrl-CS"/>
        </w:rPr>
        <w:t xml:space="preserve"> </w:t>
      </w:r>
      <w:r w:rsidRPr="00EC3C24">
        <w:rPr>
          <w:rFonts w:eastAsia="Times New Roman" w:cs="Times New Roman"/>
          <w:lang w:val="sr-Cyrl-CS"/>
        </w:rPr>
        <w:t xml:space="preserve">разматрања </w:t>
      </w:r>
      <w:r w:rsidRPr="00AD7CCB">
        <w:rPr>
          <w:rFonts w:eastAsia="Calibri" w:cs="Times New Roman"/>
          <w:lang w:val="sr-Cyrl-RS"/>
        </w:rPr>
        <w:t>Извештаја о спровођењу Закона о слободном приступу информацијама од јавног значаја и Закона о заштити података о личности за 2014. годину</w:t>
      </w:r>
      <w:r>
        <w:rPr>
          <w:rFonts w:eastAsia="Calibri" w:cs="Times New Roman"/>
          <w:lang w:val="sr-Cyrl-RS"/>
        </w:rPr>
        <w:t>.</w:t>
      </w:r>
    </w:p>
    <w:p w:rsidR="00EC3C24" w:rsidRDefault="00EC3C24" w:rsidP="00EC3C24">
      <w:pPr>
        <w:pStyle w:val="NoSpacing"/>
        <w:jc w:val="both"/>
        <w:rPr>
          <w:lang w:val="sr-Cyrl-RS"/>
        </w:rPr>
      </w:pPr>
    </w:p>
    <w:p w:rsidR="00C46C47" w:rsidRDefault="00C46C47" w:rsidP="00EC3C2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B56859">
        <w:rPr>
          <w:b/>
          <w:lang w:val="sr-Cyrl-RS"/>
        </w:rPr>
        <w:t>ЧЕТВРТА</w:t>
      </w:r>
      <w:r w:rsidRPr="00C46C47">
        <w:rPr>
          <w:b/>
          <w:lang w:val="sr-Cyrl-RS"/>
        </w:rPr>
        <w:t xml:space="preserve"> ТАЧКА ДНЕВНОГ РЕДА</w:t>
      </w:r>
      <w:r>
        <w:rPr>
          <w:lang w:val="sr-Cyrl-RS"/>
        </w:rPr>
        <w:t>: Разно</w:t>
      </w:r>
      <w:r w:rsidR="00B56859">
        <w:rPr>
          <w:lang w:val="sr-Cyrl-RS"/>
        </w:rPr>
        <w:t>.</w:t>
      </w:r>
    </w:p>
    <w:p w:rsidR="00C46C47" w:rsidRDefault="00C46C47" w:rsidP="00AD7CCB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Председник Одбора је упознао присутне са иницијативом Посланичке групе Лига социјалдемократа Војводине да Одбор одржи седницу н</w:t>
      </w:r>
      <w:r w:rsidR="00C77A15">
        <w:rPr>
          <w:lang w:val="sr-Cyrl-RS"/>
        </w:rPr>
        <w:t>а којој би се разматрао предлог</w:t>
      </w:r>
      <w:r>
        <w:rPr>
          <w:lang w:val="sr-Cyrl-RS"/>
        </w:rPr>
        <w:t xml:space="preserve"> да се 11. јул прогласи Даном сећања на геноцид у Сребреници.</w:t>
      </w:r>
      <w:r w:rsidR="008F7956">
        <w:rPr>
          <w:lang w:val="sr-Cyrl-RS"/>
        </w:rPr>
        <w:t xml:space="preserve"> Иницијатива </w:t>
      </w:r>
      <w:r>
        <w:rPr>
          <w:lang w:val="sr-Cyrl-RS"/>
        </w:rPr>
        <w:t xml:space="preserve">је достављена члановима Одбора током </w:t>
      </w:r>
      <w:r w:rsidR="00C77A15">
        <w:rPr>
          <w:lang w:val="sr-Cyrl-RS"/>
        </w:rPr>
        <w:t>претходног</w:t>
      </w:r>
      <w:r>
        <w:rPr>
          <w:lang w:val="sr-Cyrl-RS"/>
        </w:rPr>
        <w:t xml:space="preserve"> дана електронским путем. Дао је реч Олени Папуги. </w:t>
      </w:r>
    </w:p>
    <w:p w:rsidR="00041BDE" w:rsidRDefault="00C46C47" w:rsidP="00AD7CC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8F7956" w:rsidRPr="00C46C47">
        <w:rPr>
          <w:b/>
          <w:lang w:val="sr-Cyrl-RS"/>
        </w:rPr>
        <w:t>Олена Папуга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је изјавила да је циљ иницијативе посланика ПГ ЛСВ био да се </w:t>
      </w:r>
      <w:r w:rsidR="008F7956">
        <w:rPr>
          <w:lang w:val="sr-Cyrl-RS"/>
        </w:rPr>
        <w:t xml:space="preserve">преко </w:t>
      </w:r>
      <w:r>
        <w:rPr>
          <w:lang w:val="sr-Cyrl-RS"/>
        </w:rPr>
        <w:t>О</w:t>
      </w:r>
      <w:r w:rsidR="008F7956">
        <w:rPr>
          <w:lang w:val="sr-Cyrl-RS"/>
        </w:rPr>
        <w:t xml:space="preserve">дбора у </w:t>
      </w:r>
      <w:r>
        <w:rPr>
          <w:lang w:val="sr-Cyrl-RS"/>
        </w:rPr>
        <w:t>Народној скупштини</w:t>
      </w:r>
      <w:r w:rsidR="008F7956">
        <w:rPr>
          <w:lang w:val="sr-Cyrl-RS"/>
        </w:rPr>
        <w:t xml:space="preserve"> разговара о томе шта се десило у Сребреници, </w:t>
      </w:r>
      <w:r w:rsidR="008F7956">
        <w:rPr>
          <w:lang w:val="sr-Cyrl-RS"/>
        </w:rPr>
        <w:lastRenderedPageBreak/>
        <w:t xml:space="preserve">какви су наши ставови, да се </w:t>
      </w:r>
      <w:r w:rsidR="00041BDE">
        <w:rPr>
          <w:lang w:val="sr-Cyrl-RS"/>
        </w:rPr>
        <w:t xml:space="preserve">Народна скупштина и посланици одреде </w:t>
      </w:r>
      <w:r w:rsidR="008F7956">
        <w:rPr>
          <w:lang w:val="sr-Cyrl-RS"/>
        </w:rPr>
        <w:t xml:space="preserve">према овом питању. </w:t>
      </w:r>
      <w:r w:rsidR="00041BDE">
        <w:rPr>
          <w:lang w:val="sr-Cyrl-RS"/>
        </w:rPr>
        <w:t>Она је истакла да зна да не може Одбор или Народна ск</w:t>
      </w:r>
      <w:r w:rsidR="00BB3901">
        <w:rPr>
          <w:lang w:val="sr-Cyrl-RS"/>
        </w:rPr>
        <w:t>у</w:t>
      </w:r>
      <w:r w:rsidR="00041BDE">
        <w:rPr>
          <w:lang w:val="sr-Cyrl-RS"/>
        </w:rPr>
        <w:t xml:space="preserve">пштина да прогласе Дан сећања, али да је ово иницијатива да се предложи измена закона или </w:t>
      </w:r>
      <w:r w:rsidR="00BB3901">
        <w:rPr>
          <w:lang w:val="sr-Cyrl-RS"/>
        </w:rPr>
        <w:t>да се то уради кроз другу форму</w:t>
      </w:r>
      <w:r w:rsidR="00041BDE">
        <w:rPr>
          <w:lang w:val="sr-Cyrl-RS"/>
        </w:rPr>
        <w:t xml:space="preserve"> те да је </w:t>
      </w:r>
      <w:r w:rsidR="008F7956">
        <w:rPr>
          <w:lang w:val="sr-Cyrl-RS"/>
        </w:rPr>
        <w:t>ово пр</w:t>
      </w:r>
      <w:r w:rsidR="00041BDE">
        <w:rPr>
          <w:lang w:val="sr-Cyrl-RS"/>
        </w:rPr>
        <w:t xml:space="preserve">ви корак да се о томе разговара. </w:t>
      </w:r>
    </w:p>
    <w:p w:rsidR="008F7956" w:rsidRDefault="00041BDE" w:rsidP="00AD7CC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8F7956" w:rsidRPr="00041BDE">
        <w:rPr>
          <w:b/>
          <w:lang w:val="sr-Cyrl-RS"/>
        </w:rPr>
        <w:t>Злата Ђерић</w:t>
      </w:r>
      <w:r>
        <w:rPr>
          <w:lang w:val="sr-Cyrl-RS"/>
        </w:rPr>
        <w:t xml:space="preserve"> је подсетила да је Народна скупштина </w:t>
      </w:r>
      <w:r w:rsidR="00DF1D0A">
        <w:rPr>
          <w:lang w:val="sr-Cyrl-RS"/>
        </w:rPr>
        <w:t>донела 31. марта 2010. г</w:t>
      </w:r>
      <w:r>
        <w:rPr>
          <w:lang w:val="sr-Cyrl-RS"/>
        </w:rPr>
        <w:t>одине Д</w:t>
      </w:r>
      <w:r w:rsidR="00DF1D0A">
        <w:rPr>
          <w:lang w:val="sr-Cyrl-RS"/>
        </w:rPr>
        <w:t xml:space="preserve">екларацију о осуди злочина у Сребреници. </w:t>
      </w:r>
      <w:r>
        <w:rPr>
          <w:lang w:val="sr-Cyrl-RS"/>
        </w:rPr>
        <w:t>Такође је навела да ј</w:t>
      </w:r>
      <w:r w:rsidR="007C298C">
        <w:rPr>
          <w:lang w:val="sr-Cyrl-RS"/>
        </w:rPr>
        <w:t>е 25. јун дан оснивања једног од најзлогласнијих логора у Хрватској „Слана“ где је убијено</w:t>
      </w:r>
      <w:r>
        <w:rPr>
          <w:lang w:val="sr-Cyrl-RS"/>
        </w:rPr>
        <w:t xml:space="preserve"> 48.000 људи, од тога 8.000 деце, а никада </w:t>
      </w:r>
      <w:r w:rsidR="007C298C">
        <w:rPr>
          <w:lang w:val="sr-Cyrl-RS"/>
        </w:rPr>
        <w:t xml:space="preserve">нико није дошао са иницијативом да се бар покуша </w:t>
      </w:r>
      <w:r w:rsidR="00E16E28">
        <w:rPr>
          <w:lang w:val="sr-Cyrl-RS"/>
        </w:rPr>
        <w:t xml:space="preserve">једна друга држава опоменути да се то обележи. </w:t>
      </w:r>
      <w:r>
        <w:rPr>
          <w:lang w:val="sr-Cyrl-RS"/>
        </w:rPr>
        <w:t>П</w:t>
      </w:r>
      <w:r w:rsidR="00E16E28">
        <w:rPr>
          <w:lang w:val="sr-Cyrl-RS"/>
        </w:rPr>
        <w:t xml:space="preserve">отомци жртава </w:t>
      </w:r>
      <w:r>
        <w:rPr>
          <w:lang w:val="sr-Cyrl-RS"/>
        </w:rPr>
        <w:t xml:space="preserve">су то обележили стављањем једног дрвеног крста, што им је једва допуштено. </w:t>
      </w:r>
      <w:r w:rsidR="00E16E28">
        <w:rPr>
          <w:lang w:val="sr-Cyrl-RS"/>
        </w:rPr>
        <w:t>У Сребреници се десио стравичан злочин и у сваком</w:t>
      </w:r>
      <w:r w:rsidR="00BB3901">
        <w:rPr>
          <w:lang w:val="sr-Cyrl-RS"/>
        </w:rPr>
        <w:t xml:space="preserve"> рату се дешавају злочини на свим странама</w:t>
      </w:r>
      <w:r w:rsidR="00E16E28">
        <w:rPr>
          <w:lang w:val="sr-Cyrl-RS"/>
        </w:rPr>
        <w:t>. Злочин ничим не може да буде оправдан</w:t>
      </w:r>
      <w:r>
        <w:rPr>
          <w:lang w:val="sr-Cyrl-RS"/>
        </w:rPr>
        <w:t>,</w:t>
      </w:r>
      <w:r w:rsidR="00E16E28">
        <w:rPr>
          <w:lang w:val="sr-Cyrl-RS"/>
        </w:rPr>
        <w:t xml:space="preserve"> али ова </w:t>
      </w:r>
      <w:r w:rsidR="00B5678F">
        <w:rPr>
          <w:lang w:val="sr-Cyrl-RS"/>
        </w:rPr>
        <w:t>С</w:t>
      </w:r>
      <w:r w:rsidR="00E16E28">
        <w:rPr>
          <w:lang w:val="sr-Cyrl-RS"/>
        </w:rPr>
        <w:t>купштина је учинила велики искорак кад</w:t>
      </w:r>
      <w:r>
        <w:rPr>
          <w:lang w:val="sr-Cyrl-RS"/>
        </w:rPr>
        <w:t>а</w:t>
      </w:r>
      <w:r w:rsidR="00E16E28">
        <w:rPr>
          <w:lang w:val="sr-Cyrl-RS"/>
        </w:rPr>
        <w:t xml:space="preserve"> је донела ову декларацију. </w:t>
      </w:r>
      <w:r w:rsidR="0046302C">
        <w:rPr>
          <w:lang w:val="sr-Cyrl-RS"/>
        </w:rPr>
        <w:t>Даље је навела</w:t>
      </w:r>
      <w:r>
        <w:rPr>
          <w:lang w:val="sr-Cyrl-RS"/>
        </w:rPr>
        <w:t xml:space="preserve"> да </w:t>
      </w:r>
      <w:r w:rsidR="00E16E28">
        <w:rPr>
          <w:lang w:val="sr-Cyrl-RS"/>
        </w:rPr>
        <w:t>треба да осудимо све злочине и ако то радимо</w:t>
      </w:r>
      <w:r w:rsidR="0046302C">
        <w:rPr>
          <w:lang w:val="sr-Cyrl-RS"/>
        </w:rPr>
        <w:t>,</w:t>
      </w:r>
      <w:r w:rsidR="00E16E28">
        <w:rPr>
          <w:lang w:val="sr-Cyrl-RS"/>
        </w:rPr>
        <w:t xml:space="preserve"> треба</w:t>
      </w:r>
      <w:r>
        <w:rPr>
          <w:lang w:val="sr-Cyrl-RS"/>
        </w:rPr>
        <w:t xml:space="preserve"> да се сећамо и својих жртава, а о</w:t>
      </w:r>
      <w:r w:rsidR="00B5678F">
        <w:rPr>
          <w:lang w:val="sr-Cyrl-RS"/>
        </w:rPr>
        <w:t>ва С</w:t>
      </w:r>
      <w:r w:rsidR="00E16E28">
        <w:rPr>
          <w:lang w:val="sr-Cyrl-RS"/>
        </w:rPr>
        <w:t xml:space="preserve">купштина је </w:t>
      </w:r>
      <w:r>
        <w:rPr>
          <w:lang w:val="sr-Cyrl-RS"/>
        </w:rPr>
        <w:t xml:space="preserve">и </w:t>
      </w:r>
      <w:r w:rsidR="00E16E28">
        <w:rPr>
          <w:lang w:val="sr-Cyrl-RS"/>
        </w:rPr>
        <w:t xml:space="preserve">донела декларацију којом се </w:t>
      </w:r>
      <w:r>
        <w:rPr>
          <w:lang w:val="sr-Cyrl-RS"/>
        </w:rPr>
        <w:t xml:space="preserve">такође </w:t>
      </w:r>
      <w:r w:rsidR="00E16E28">
        <w:rPr>
          <w:lang w:val="sr-Cyrl-RS"/>
        </w:rPr>
        <w:t>осуђују злочини учињени над припадницима ср</w:t>
      </w:r>
      <w:r w:rsidR="005F6B94">
        <w:rPr>
          <w:lang w:val="sr-Cyrl-RS"/>
        </w:rPr>
        <w:t>пског народа и грађанима Србије</w:t>
      </w:r>
      <w:r w:rsidR="00E16E28">
        <w:rPr>
          <w:lang w:val="sr-Cyrl-RS"/>
        </w:rPr>
        <w:t xml:space="preserve">. </w:t>
      </w:r>
      <w:r w:rsidR="005F6B94">
        <w:rPr>
          <w:lang w:val="sr-Cyrl-RS"/>
        </w:rPr>
        <w:t xml:space="preserve">На крају </w:t>
      </w:r>
      <w:r w:rsidR="00B5678F">
        <w:rPr>
          <w:lang w:val="sr-Cyrl-RS"/>
        </w:rPr>
        <w:t xml:space="preserve">је </w:t>
      </w:r>
      <w:r w:rsidR="005F6B94">
        <w:rPr>
          <w:lang w:val="sr-Cyrl-RS"/>
        </w:rPr>
        <w:t>цитирала речи папе Војтиле да н</w:t>
      </w:r>
      <w:r w:rsidR="00E16E28">
        <w:rPr>
          <w:lang w:val="sr-Cyrl-RS"/>
        </w:rPr>
        <w:t>арод који заборави своју и</w:t>
      </w:r>
      <w:r w:rsidR="005F6B94">
        <w:rPr>
          <w:lang w:val="sr-Cyrl-RS"/>
        </w:rPr>
        <w:t>сторију нема право на будућност.</w:t>
      </w:r>
    </w:p>
    <w:p w:rsidR="00E16E28" w:rsidRDefault="005F6B94" w:rsidP="00AD7CC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5F6B94">
        <w:rPr>
          <w:b/>
          <w:lang w:val="sr-Cyrl-RS"/>
        </w:rPr>
        <w:t>Председник Одбора</w:t>
      </w:r>
      <w:r>
        <w:rPr>
          <w:lang w:val="sr-Cyrl-RS"/>
        </w:rPr>
        <w:t xml:space="preserve"> је навео да овај Одбор никада није избегавао</w:t>
      </w:r>
      <w:r w:rsidR="007F4A9D">
        <w:rPr>
          <w:lang w:val="sr-Cyrl-RS"/>
        </w:rPr>
        <w:t xml:space="preserve"> расправу о било којој теми која се тиче људских права</w:t>
      </w:r>
      <w:r>
        <w:rPr>
          <w:lang w:val="sr-Cyrl-RS"/>
        </w:rPr>
        <w:t>,</w:t>
      </w:r>
      <w:r w:rsidR="007F4A9D">
        <w:rPr>
          <w:lang w:val="sr-Cyrl-RS"/>
        </w:rPr>
        <w:t xml:space="preserve"> па ни кад је у питању овако осетљиво питање. </w:t>
      </w:r>
      <w:r>
        <w:rPr>
          <w:lang w:val="sr-Cyrl-RS"/>
        </w:rPr>
        <w:t>Поновио је да се слаже са оним што је и сама Олена Папуга навела</w:t>
      </w:r>
      <w:r w:rsidR="00B5678F">
        <w:rPr>
          <w:lang w:val="sr-Cyrl-RS"/>
        </w:rPr>
        <w:t>,</w:t>
      </w:r>
      <w:r>
        <w:rPr>
          <w:lang w:val="sr-Cyrl-RS"/>
        </w:rPr>
        <w:t xml:space="preserve"> да је проглашење дана сећања </w:t>
      </w:r>
      <w:r w:rsidR="00931B7F">
        <w:rPr>
          <w:lang w:val="sr-Cyrl-RS"/>
        </w:rPr>
        <w:t xml:space="preserve">предмет закона. </w:t>
      </w:r>
      <w:r>
        <w:rPr>
          <w:lang w:val="sr-Cyrl-RS"/>
        </w:rPr>
        <w:t>Подсетио је да је на снази З</w:t>
      </w:r>
      <w:r w:rsidR="0062665E">
        <w:rPr>
          <w:lang w:val="sr-Cyrl-RS"/>
        </w:rPr>
        <w:t xml:space="preserve">акон о државним </w:t>
      </w:r>
      <w:r>
        <w:rPr>
          <w:lang w:val="sr-Cyrl-RS"/>
        </w:rPr>
        <w:t xml:space="preserve">и другим </w:t>
      </w:r>
      <w:r w:rsidR="0062665E">
        <w:rPr>
          <w:lang w:val="sr-Cyrl-RS"/>
        </w:rPr>
        <w:t>празницима</w:t>
      </w:r>
      <w:r>
        <w:rPr>
          <w:lang w:val="sr-Cyrl-RS"/>
        </w:rPr>
        <w:t xml:space="preserve"> у Републици Србији</w:t>
      </w:r>
      <w:r w:rsidR="0062665E">
        <w:rPr>
          <w:lang w:val="sr-Cyrl-RS"/>
        </w:rPr>
        <w:t xml:space="preserve"> </w:t>
      </w:r>
      <w:r>
        <w:rPr>
          <w:lang w:val="sr-Cyrl-RS"/>
        </w:rPr>
        <w:t xml:space="preserve">којим је </w:t>
      </w:r>
      <w:r w:rsidR="0062665E">
        <w:rPr>
          <w:lang w:val="sr-Cyrl-RS"/>
        </w:rPr>
        <w:t xml:space="preserve">у члану 5. </w:t>
      </w:r>
      <w:r>
        <w:rPr>
          <w:lang w:val="sr-Cyrl-RS"/>
        </w:rPr>
        <w:t>утврђен Д</w:t>
      </w:r>
      <w:r w:rsidR="0062665E">
        <w:rPr>
          <w:lang w:val="sr-Cyrl-RS"/>
        </w:rPr>
        <w:t>ан сећања на жртве холокауста, геноцида и др</w:t>
      </w:r>
      <w:r>
        <w:rPr>
          <w:lang w:val="sr-Cyrl-RS"/>
        </w:rPr>
        <w:t xml:space="preserve">угих </w:t>
      </w:r>
      <w:r w:rsidR="0062665E">
        <w:rPr>
          <w:lang w:val="sr-Cyrl-RS"/>
        </w:rPr>
        <w:t xml:space="preserve">жртава фашизма у </w:t>
      </w:r>
      <w:r>
        <w:rPr>
          <w:lang w:val="sr-Cyrl-RS"/>
        </w:rPr>
        <w:t xml:space="preserve">Другом светском раду - </w:t>
      </w:r>
      <w:r w:rsidR="0062665E">
        <w:rPr>
          <w:lang w:val="sr-Cyrl-RS"/>
        </w:rPr>
        <w:t>22. април</w:t>
      </w:r>
      <w:r>
        <w:rPr>
          <w:lang w:val="sr-Cyrl-RS"/>
        </w:rPr>
        <w:t>. Такође овим законом је утврђен Д</w:t>
      </w:r>
      <w:r w:rsidR="0062665E">
        <w:rPr>
          <w:lang w:val="sr-Cyrl-RS"/>
        </w:rPr>
        <w:t>ан сећања на српске жртве у</w:t>
      </w:r>
      <w:r>
        <w:rPr>
          <w:lang w:val="sr-Cyrl-RS"/>
        </w:rPr>
        <w:t xml:space="preserve"> Другом светском </w:t>
      </w:r>
      <w:r w:rsidR="0062665E">
        <w:rPr>
          <w:lang w:val="sr-Cyrl-RS"/>
        </w:rPr>
        <w:t xml:space="preserve">рату </w:t>
      </w:r>
      <w:r>
        <w:rPr>
          <w:lang w:val="sr-Cyrl-RS"/>
        </w:rPr>
        <w:t xml:space="preserve">- </w:t>
      </w:r>
      <w:r w:rsidR="0062665E">
        <w:rPr>
          <w:lang w:val="sr-Cyrl-RS"/>
        </w:rPr>
        <w:t>22. октоб</w:t>
      </w:r>
      <w:r>
        <w:rPr>
          <w:lang w:val="sr-Cyrl-RS"/>
        </w:rPr>
        <w:t>а</w:t>
      </w:r>
      <w:r w:rsidR="0062665E">
        <w:rPr>
          <w:lang w:val="sr-Cyrl-RS"/>
        </w:rPr>
        <w:t>р.</w:t>
      </w:r>
      <w:r w:rsidR="00B5678F">
        <w:rPr>
          <w:lang w:val="sr-Cyrl-RS"/>
        </w:rPr>
        <w:t xml:space="preserve"> </w:t>
      </w:r>
      <w:r>
        <w:rPr>
          <w:lang w:val="sr-Cyrl-RS"/>
        </w:rPr>
        <w:t>Такође је подсетио да В</w:t>
      </w:r>
      <w:r w:rsidR="0062665E">
        <w:rPr>
          <w:lang w:val="sr-Cyrl-RS"/>
        </w:rPr>
        <w:t xml:space="preserve">лада може да доноси одлуке којим се уређују питања од општег значаја. </w:t>
      </w:r>
      <w:r>
        <w:rPr>
          <w:lang w:val="sr-Cyrl-RS"/>
        </w:rPr>
        <w:t>У том сми</w:t>
      </w:r>
      <w:r w:rsidR="00B5678F">
        <w:rPr>
          <w:lang w:val="sr-Cyrl-RS"/>
        </w:rPr>
        <w:t>с</w:t>
      </w:r>
      <w:r>
        <w:rPr>
          <w:lang w:val="sr-Cyrl-RS"/>
        </w:rPr>
        <w:t>лу н</w:t>
      </w:r>
      <w:r w:rsidR="0062665E">
        <w:rPr>
          <w:lang w:val="sr-Cyrl-RS"/>
        </w:rPr>
        <w:t>е</w:t>
      </w:r>
      <w:r w:rsidR="00930582">
        <w:rPr>
          <w:lang w:val="sr-Cyrl-RS"/>
        </w:rPr>
        <w:t>давно је 10. јул</w:t>
      </w:r>
      <w:bookmarkStart w:id="0" w:name="_GoBack"/>
      <w:bookmarkEnd w:id="0"/>
      <w:r>
        <w:rPr>
          <w:lang w:val="sr-Cyrl-RS"/>
        </w:rPr>
        <w:t xml:space="preserve"> проглашен за Д</w:t>
      </w:r>
      <w:r w:rsidR="0062665E">
        <w:rPr>
          <w:lang w:val="sr-Cyrl-RS"/>
        </w:rPr>
        <w:t xml:space="preserve">ан науке као дан рођења Николе Тесле или </w:t>
      </w:r>
      <w:r>
        <w:rPr>
          <w:lang w:val="sr-Cyrl-RS"/>
        </w:rPr>
        <w:t xml:space="preserve">нпр. </w:t>
      </w:r>
      <w:r w:rsidR="0062665E">
        <w:rPr>
          <w:lang w:val="sr-Cyrl-RS"/>
        </w:rPr>
        <w:t xml:space="preserve">28. фебруар </w:t>
      </w:r>
      <w:r>
        <w:rPr>
          <w:lang w:val="sr-Cyrl-RS"/>
        </w:rPr>
        <w:t>је проглађен Д</w:t>
      </w:r>
      <w:r w:rsidR="0062665E">
        <w:rPr>
          <w:lang w:val="sr-Cyrl-RS"/>
        </w:rPr>
        <w:t>аном књиге.</w:t>
      </w:r>
      <w:r>
        <w:rPr>
          <w:lang w:val="sr-Cyrl-RS"/>
        </w:rPr>
        <w:t xml:space="preserve"> </w:t>
      </w:r>
      <w:r w:rsidR="0062665E">
        <w:rPr>
          <w:lang w:val="sr-Cyrl-RS"/>
        </w:rPr>
        <w:t>Према томе, то су механизми и процедуре који могу да доведу до тога да се одређени дан прогласи даном сећања</w:t>
      </w:r>
      <w:r w:rsidR="00B5678F">
        <w:rPr>
          <w:lang w:val="sr-Cyrl-RS"/>
        </w:rPr>
        <w:t xml:space="preserve">. </w:t>
      </w:r>
      <w:r w:rsidR="004E6E8B">
        <w:rPr>
          <w:lang w:val="sr-Cyrl-RS"/>
        </w:rPr>
        <w:t xml:space="preserve">На крају </w:t>
      </w:r>
      <w:r w:rsidR="00B5678F">
        <w:rPr>
          <w:lang w:val="sr-Cyrl-RS"/>
        </w:rPr>
        <w:t xml:space="preserve">је истакао да су чланови овог одбора </w:t>
      </w:r>
      <w:r w:rsidR="004E6E8B">
        <w:rPr>
          <w:lang w:val="sr-Cyrl-RS"/>
        </w:rPr>
        <w:t xml:space="preserve"> </w:t>
      </w:r>
      <w:r w:rsidR="00B5678F">
        <w:rPr>
          <w:lang w:val="sr-Cyrl-RS"/>
        </w:rPr>
        <w:t>уве</w:t>
      </w:r>
      <w:r w:rsidR="004E6E8B">
        <w:rPr>
          <w:lang w:val="sr-Cyrl-RS"/>
        </w:rPr>
        <w:t xml:space="preserve">к </w:t>
      </w:r>
      <w:r w:rsidR="00B5678F">
        <w:rPr>
          <w:lang w:val="sr-Cyrl-RS"/>
        </w:rPr>
        <w:t xml:space="preserve">спремни да разговарају </w:t>
      </w:r>
      <w:r w:rsidR="004E6E8B">
        <w:rPr>
          <w:lang w:val="sr-Cyrl-RS"/>
        </w:rPr>
        <w:t xml:space="preserve">о свему </w:t>
      </w:r>
      <w:r w:rsidR="00B5678F">
        <w:rPr>
          <w:lang w:val="sr-Cyrl-RS"/>
        </w:rPr>
        <w:t xml:space="preserve">као </w:t>
      </w:r>
      <w:r w:rsidR="004E6E8B">
        <w:rPr>
          <w:lang w:val="sr-Cyrl-RS"/>
        </w:rPr>
        <w:t xml:space="preserve">цивилизовани људи који разумеју патњу и бол оног другог. </w:t>
      </w:r>
    </w:p>
    <w:p w:rsidR="004E6E8B" w:rsidRDefault="00B5678F" w:rsidP="00AD7CC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4E6E8B" w:rsidRPr="00B5678F">
        <w:rPr>
          <w:b/>
          <w:lang w:val="sr-Cyrl-RS"/>
        </w:rPr>
        <w:t>Олена Папуга</w:t>
      </w:r>
      <w:r>
        <w:rPr>
          <w:lang w:val="sr-Cyrl-RS"/>
        </w:rPr>
        <w:t xml:space="preserve"> је истакла да </w:t>
      </w:r>
      <w:r w:rsidR="004E6E8B">
        <w:rPr>
          <w:lang w:val="sr-Cyrl-RS"/>
        </w:rPr>
        <w:t>иницијатива долази од пос</w:t>
      </w:r>
      <w:r>
        <w:rPr>
          <w:lang w:val="sr-Cyrl-RS"/>
        </w:rPr>
        <w:t>ланика који долазе из Војводине</w:t>
      </w:r>
      <w:r w:rsidR="004E6E8B">
        <w:rPr>
          <w:lang w:val="sr-Cyrl-RS"/>
        </w:rPr>
        <w:t xml:space="preserve"> </w:t>
      </w:r>
      <w:r>
        <w:rPr>
          <w:lang w:val="sr-Cyrl-RS"/>
        </w:rPr>
        <w:t xml:space="preserve">који живе у мултинационалној средини, </w:t>
      </w:r>
      <w:r w:rsidR="004E6E8B">
        <w:rPr>
          <w:lang w:val="sr-Cyrl-RS"/>
        </w:rPr>
        <w:t>па не би воле</w:t>
      </w:r>
      <w:r>
        <w:rPr>
          <w:lang w:val="sr-Cyrl-RS"/>
        </w:rPr>
        <w:t>л</w:t>
      </w:r>
      <w:r w:rsidR="00930582">
        <w:rPr>
          <w:lang w:val="sr-Cyrl-RS"/>
        </w:rPr>
        <w:t>а да се ово схвати једнострано.</w:t>
      </w:r>
      <w:r w:rsidR="004E6E8B">
        <w:rPr>
          <w:lang w:val="sr-Cyrl-RS"/>
        </w:rPr>
        <w:t xml:space="preserve"> </w:t>
      </w:r>
      <w:r>
        <w:rPr>
          <w:lang w:val="sr-Cyrl-RS"/>
        </w:rPr>
        <w:t>М</w:t>
      </w:r>
      <w:r w:rsidR="004E6E8B">
        <w:rPr>
          <w:lang w:val="sr-Cyrl-RS"/>
        </w:rPr>
        <w:t>ожда је 11. јул датум који се веже за Сребреницу</w:t>
      </w:r>
      <w:r>
        <w:rPr>
          <w:lang w:val="sr-Cyrl-RS"/>
        </w:rPr>
        <w:t>,</w:t>
      </w:r>
      <w:r w:rsidR="004E6E8B">
        <w:rPr>
          <w:lang w:val="sr-Cyrl-RS"/>
        </w:rPr>
        <w:t xml:space="preserve"> али би можда требало да се шире гледа, да тај </w:t>
      </w:r>
      <w:r w:rsidR="00F20FC7">
        <w:rPr>
          <w:lang w:val="sr-Cyrl-RS"/>
        </w:rPr>
        <w:t xml:space="preserve">дан </w:t>
      </w:r>
      <w:r w:rsidR="004E6E8B">
        <w:rPr>
          <w:lang w:val="sr-Cyrl-RS"/>
        </w:rPr>
        <w:t>сећања буде посвећен св</w:t>
      </w:r>
      <w:r>
        <w:rPr>
          <w:lang w:val="sr-Cyrl-RS"/>
        </w:rPr>
        <w:t xml:space="preserve">им жртвама, са свих страна, јер </w:t>
      </w:r>
      <w:r w:rsidR="004E6E8B">
        <w:rPr>
          <w:lang w:val="sr-Cyrl-RS"/>
        </w:rPr>
        <w:t xml:space="preserve">жртве су жртве и то не треба да буде једнострано. </w:t>
      </w:r>
    </w:p>
    <w:p w:rsidR="00A92712" w:rsidRDefault="00B5678F" w:rsidP="00AD7CC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B5678F">
        <w:rPr>
          <w:b/>
          <w:lang w:val="sr-Cyrl-RS"/>
        </w:rPr>
        <w:t>Председник Одбора</w:t>
      </w:r>
      <w:r>
        <w:rPr>
          <w:lang w:val="sr-Cyrl-RS"/>
        </w:rPr>
        <w:t xml:space="preserve"> је, закључујући седницу Одбора, још једном поновио да о овој иницијативи Одбор не гласа, пошто постоје </w:t>
      </w:r>
      <w:r w:rsidR="00A92712">
        <w:rPr>
          <w:lang w:val="sr-Cyrl-RS"/>
        </w:rPr>
        <w:t xml:space="preserve"> </w:t>
      </w:r>
      <w:r>
        <w:rPr>
          <w:lang w:val="sr-Cyrl-RS"/>
        </w:rPr>
        <w:t>процедуре на које је</w:t>
      </w:r>
      <w:r w:rsidR="00A92712">
        <w:rPr>
          <w:lang w:val="sr-Cyrl-RS"/>
        </w:rPr>
        <w:t xml:space="preserve"> указао. </w:t>
      </w:r>
    </w:p>
    <w:p w:rsidR="00B5678F" w:rsidRDefault="00B5678F" w:rsidP="00AD7CCB">
      <w:pPr>
        <w:spacing w:after="0" w:line="240" w:lineRule="auto"/>
        <w:jc w:val="both"/>
        <w:rPr>
          <w:rFonts w:eastAsia="Calibri" w:cs="Times New Roman"/>
          <w:lang w:val="sr-Cyrl-RS"/>
        </w:rPr>
      </w:pPr>
    </w:p>
    <w:p w:rsidR="00AD7CCB" w:rsidRPr="00AD7CCB" w:rsidRDefault="00B5678F" w:rsidP="00AD7CCB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>
        <w:rPr>
          <w:rFonts w:eastAsia="Calibri" w:cs="Times New Roman"/>
          <w:lang w:val="sr-Cyrl-RS"/>
        </w:rPr>
        <w:tab/>
        <w:t>С</w:t>
      </w:r>
      <w:r w:rsidR="00AD7CCB" w:rsidRPr="00AD7CCB">
        <w:rPr>
          <w:rFonts w:eastAsia="Calibri" w:cs="Times New Roman"/>
          <w:lang w:val="sr-Cyrl-RS"/>
        </w:rPr>
        <w:t xml:space="preserve">едница је закључена </w:t>
      </w:r>
      <w:r w:rsidR="00AD7CCB">
        <w:rPr>
          <w:rFonts w:eastAsia="Calibri" w:cs="Times New Roman"/>
          <w:lang w:val="sr-Cyrl-RS"/>
        </w:rPr>
        <w:t xml:space="preserve">у </w:t>
      </w:r>
      <w:r w:rsidR="00F20FC7">
        <w:rPr>
          <w:rFonts w:eastAsia="Calibri" w:cs="Times New Roman"/>
          <w:lang w:val="sr-Cyrl-RS"/>
        </w:rPr>
        <w:t xml:space="preserve">11.35 </w:t>
      </w:r>
      <w:r w:rsidR="00AD7CCB" w:rsidRPr="00AD7CCB">
        <w:rPr>
          <w:rFonts w:eastAsia="Calibri" w:cs="Times New Roman"/>
          <w:lang w:val="sr-Cyrl-RS"/>
        </w:rPr>
        <w:t>часова.</w:t>
      </w:r>
      <w:r w:rsidR="00AD7CCB" w:rsidRPr="00AD7CCB">
        <w:rPr>
          <w:rFonts w:eastAsia="Times New Roman" w:cs="Times New Roman"/>
        </w:rPr>
        <w:t xml:space="preserve"> </w:t>
      </w:r>
    </w:p>
    <w:p w:rsidR="00AD7CCB" w:rsidRPr="00AD7CCB" w:rsidRDefault="00AD7CCB" w:rsidP="00AD7CCB">
      <w:pPr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AD7CCB" w:rsidRPr="00AD7CCB" w:rsidRDefault="00AD7CCB" w:rsidP="00AD7CCB">
      <w:pPr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AD7CCB" w:rsidRPr="00AD7CCB" w:rsidRDefault="00AD7CCB" w:rsidP="00AD7CCB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AD7CCB">
        <w:rPr>
          <w:rFonts w:eastAsia="Times New Roman" w:cs="Times New Roman"/>
        </w:rPr>
        <w:t>СЕКРЕТАР ОДБОРА                                                           ПРЕДСЕДНИК ОДБОРА</w:t>
      </w:r>
      <w:r w:rsidRPr="00AD7CCB">
        <w:rPr>
          <w:rFonts w:eastAsia="Times New Roman" w:cs="Times New Roman"/>
        </w:rPr>
        <w:br/>
      </w:r>
    </w:p>
    <w:p w:rsidR="00AD7CCB" w:rsidRPr="00AD7CCB" w:rsidRDefault="00AD7CCB" w:rsidP="00AD7CCB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proofErr w:type="spellStart"/>
      <w:r w:rsidRPr="00AD7CCB">
        <w:rPr>
          <w:rFonts w:eastAsia="Times New Roman" w:cs="Times New Roman"/>
        </w:rPr>
        <w:t>Рајка</w:t>
      </w:r>
      <w:proofErr w:type="spellEnd"/>
      <w:r w:rsidRPr="00AD7CCB">
        <w:rPr>
          <w:rFonts w:eastAsia="Times New Roman" w:cs="Times New Roman"/>
        </w:rPr>
        <w:t xml:space="preserve"> </w:t>
      </w:r>
      <w:proofErr w:type="spellStart"/>
      <w:r w:rsidRPr="00AD7CCB">
        <w:rPr>
          <w:rFonts w:eastAsia="Times New Roman" w:cs="Times New Roman"/>
        </w:rPr>
        <w:t>Вукомановић</w:t>
      </w:r>
      <w:proofErr w:type="spellEnd"/>
      <w:r w:rsidRPr="00AD7CCB">
        <w:rPr>
          <w:rFonts w:eastAsia="Times New Roman" w:cs="Times New Roman"/>
        </w:rPr>
        <w:t xml:space="preserve">                                                            </w:t>
      </w:r>
      <w:r w:rsidRPr="00AD7CCB">
        <w:rPr>
          <w:rFonts w:eastAsia="Times New Roman" w:cs="Times New Roman"/>
          <w:lang w:val="sr-Cyrl-RS"/>
        </w:rPr>
        <w:t xml:space="preserve">                </w:t>
      </w:r>
      <w:r w:rsidRPr="00AD7CCB">
        <w:rPr>
          <w:rFonts w:eastAsia="Times New Roman" w:cs="Times New Roman"/>
        </w:rPr>
        <w:t xml:space="preserve">   </w:t>
      </w:r>
      <w:proofErr w:type="spellStart"/>
      <w:r w:rsidRPr="00AD7CCB">
        <w:rPr>
          <w:rFonts w:eastAsia="Times New Roman" w:cs="Times New Roman"/>
        </w:rPr>
        <w:t>Мехо</w:t>
      </w:r>
      <w:proofErr w:type="spellEnd"/>
      <w:r w:rsidRPr="00AD7CCB">
        <w:rPr>
          <w:rFonts w:eastAsia="Times New Roman" w:cs="Times New Roman"/>
        </w:rPr>
        <w:t xml:space="preserve"> </w:t>
      </w:r>
      <w:proofErr w:type="spellStart"/>
      <w:r w:rsidRPr="00AD7CCB">
        <w:rPr>
          <w:rFonts w:eastAsia="Times New Roman" w:cs="Times New Roman"/>
        </w:rPr>
        <w:t>Омеровић</w:t>
      </w:r>
      <w:proofErr w:type="spellEnd"/>
      <w:r w:rsidRPr="00AD7CCB">
        <w:rPr>
          <w:rFonts w:eastAsia="Times New Roman" w:cs="Times New Roman"/>
          <w:lang w:val="sr-Cyrl-RS"/>
        </w:rPr>
        <w:t xml:space="preserve">       </w:t>
      </w:r>
    </w:p>
    <w:p w:rsidR="00AD7CCB" w:rsidRPr="00AD7CCB" w:rsidRDefault="00AD7CCB" w:rsidP="00AD7CCB">
      <w:pPr>
        <w:spacing w:after="0" w:line="240" w:lineRule="auto"/>
        <w:jc w:val="both"/>
        <w:rPr>
          <w:rFonts w:eastAsia="Times New Roman" w:cs="Times New Roman"/>
          <w:lang w:val="sr-Latn-CS"/>
        </w:rPr>
      </w:pPr>
    </w:p>
    <w:p w:rsidR="00AD7CCB" w:rsidRPr="00AD7CCB" w:rsidRDefault="00AD7CCB" w:rsidP="00AD7CCB">
      <w:pPr>
        <w:spacing w:after="0" w:line="240" w:lineRule="auto"/>
        <w:jc w:val="both"/>
        <w:rPr>
          <w:rFonts w:eastAsia="Times New Roman" w:cs="Times New Roman"/>
          <w:lang w:val="sr-Latn-CS"/>
        </w:rPr>
      </w:pPr>
    </w:p>
    <w:p w:rsidR="00AD7CCB" w:rsidRPr="00AD7CCB" w:rsidRDefault="00AD7CCB" w:rsidP="00A15199"/>
    <w:p w:rsidR="008F2875" w:rsidRPr="00DF4630" w:rsidRDefault="008F2875" w:rsidP="00A15199">
      <w:pPr>
        <w:rPr>
          <w:lang w:val="sr-Cyrl-RS"/>
        </w:rPr>
      </w:pPr>
    </w:p>
    <w:sectPr w:rsidR="008F2875" w:rsidRPr="00DF4630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2B" w:rsidRDefault="00A0122B" w:rsidP="00F20FC7">
      <w:pPr>
        <w:spacing w:after="0" w:line="240" w:lineRule="auto"/>
      </w:pPr>
      <w:r>
        <w:separator/>
      </w:r>
    </w:p>
  </w:endnote>
  <w:endnote w:type="continuationSeparator" w:id="0">
    <w:p w:rsidR="00A0122B" w:rsidRDefault="00A0122B" w:rsidP="00F2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C7" w:rsidRDefault="00F20F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379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0FC7" w:rsidRDefault="00F20F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58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20FC7" w:rsidRDefault="00F20F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C7" w:rsidRDefault="00F20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2B" w:rsidRDefault="00A0122B" w:rsidP="00F20FC7">
      <w:pPr>
        <w:spacing w:after="0" w:line="240" w:lineRule="auto"/>
      </w:pPr>
      <w:r>
        <w:separator/>
      </w:r>
    </w:p>
  </w:footnote>
  <w:footnote w:type="continuationSeparator" w:id="0">
    <w:p w:rsidR="00A0122B" w:rsidRDefault="00A0122B" w:rsidP="00F2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C7" w:rsidRDefault="00F20F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C7" w:rsidRDefault="00F20F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C7" w:rsidRDefault="00F20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2515"/>
    <w:multiLevelType w:val="hybridMultilevel"/>
    <w:tmpl w:val="BAEA1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02B2F"/>
    <w:multiLevelType w:val="hybridMultilevel"/>
    <w:tmpl w:val="1C600A42"/>
    <w:lvl w:ilvl="0" w:tplc="BA4E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444A62"/>
    <w:multiLevelType w:val="hybridMultilevel"/>
    <w:tmpl w:val="A352F914"/>
    <w:lvl w:ilvl="0" w:tplc="EA3CA7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07F69"/>
    <w:multiLevelType w:val="hybridMultilevel"/>
    <w:tmpl w:val="DD244BB8"/>
    <w:lvl w:ilvl="0" w:tplc="896EC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D07D6E"/>
    <w:multiLevelType w:val="hybridMultilevel"/>
    <w:tmpl w:val="127434E0"/>
    <w:lvl w:ilvl="0" w:tplc="BA4E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41BDE"/>
    <w:rsid w:val="00160BAA"/>
    <w:rsid w:val="001A7CEF"/>
    <w:rsid w:val="00201650"/>
    <w:rsid w:val="0022300F"/>
    <w:rsid w:val="002B1580"/>
    <w:rsid w:val="002F7EDF"/>
    <w:rsid w:val="003004AB"/>
    <w:rsid w:val="00304E1A"/>
    <w:rsid w:val="003170A2"/>
    <w:rsid w:val="00346FB9"/>
    <w:rsid w:val="00355AC5"/>
    <w:rsid w:val="003967D8"/>
    <w:rsid w:val="003B04EC"/>
    <w:rsid w:val="003D1D08"/>
    <w:rsid w:val="004219E0"/>
    <w:rsid w:val="00422ED4"/>
    <w:rsid w:val="00430327"/>
    <w:rsid w:val="004415DE"/>
    <w:rsid w:val="00450B23"/>
    <w:rsid w:val="0046302C"/>
    <w:rsid w:val="00486291"/>
    <w:rsid w:val="004E6E8B"/>
    <w:rsid w:val="005023AC"/>
    <w:rsid w:val="0051349A"/>
    <w:rsid w:val="005271B6"/>
    <w:rsid w:val="005552DC"/>
    <w:rsid w:val="00563A05"/>
    <w:rsid w:val="005A2160"/>
    <w:rsid w:val="005A64B9"/>
    <w:rsid w:val="005D0C4F"/>
    <w:rsid w:val="005D4409"/>
    <w:rsid w:val="005F6B94"/>
    <w:rsid w:val="0062665E"/>
    <w:rsid w:val="00670131"/>
    <w:rsid w:val="0068060C"/>
    <w:rsid w:val="006A6B47"/>
    <w:rsid w:val="006B1A28"/>
    <w:rsid w:val="006B3032"/>
    <w:rsid w:val="006C705B"/>
    <w:rsid w:val="006F7616"/>
    <w:rsid w:val="00703FB4"/>
    <w:rsid w:val="00745ADC"/>
    <w:rsid w:val="007B1365"/>
    <w:rsid w:val="007C298C"/>
    <w:rsid w:val="007D100F"/>
    <w:rsid w:val="007F4A9D"/>
    <w:rsid w:val="008012A4"/>
    <w:rsid w:val="00882709"/>
    <w:rsid w:val="008C033A"/>
    <w:rsid w:val="008E6C80"/>
    <w:rsid w:val="008F2875"/>
    <w:rsid w:val="008F7956"/>
    <w:rsid w:val="00900959"/>
    <w:rsid w:val="00930582"/>
    <w:rsid w:val="00931B7F"/>
    <w:rsid w:val="00960BF2"/>
    <w:rsid w:val="00962FAC"/>
    <w:rsid w:val="00963308"/>
    <w:rsid w:val="009D13B1"/>
    <w:rsid w:val="00A0122B"/>
    <w:rsid w:val="00A15199"/>
    <w:rsid w:val="00A23C1F"/>
    <w:rsid w:val="00A302E3"/>
    <w:rsid w:val="00A81B11"/>
    <w:rsid w:val="00A92712"/>
    <w:rsid w:val="00AC2B15"/>
    <w:rsid w:val="00AD7CCB"/>
    <w:rsid w:val="00AE15FC"/>
    <w:rsid w:val="00B03A4A"/>
    <w:rsid w:val="00B04C60"/>
    <w:rsid w:val="00B34619"/>
    <w:rsid w:val="00B5678F"/>
    <w:rsid w:val="00B56859"/>
    <w:rsid w:val="00BB3901"/>
    <w:rsid w:val="00BD13D8"/>
    <w:rsid w:val="00BD749A"/>
    <w:rsid w:val="00C46C47"/>
    <w:rsid w:val="00C54483"/>
    <w:rsid w:val="00C549E5"/>
    <w:rsid w:val="00C77A15"/>
    <w:rsid w:val="00C843B9"/>
    <w:rsid w:val="00C91D69"/>
    <w:rsid w:val="00CB4F55"/>
    <w:rsid w:val="00D80991"/>
    <w:rsid w:val="00DF1D0A"/>
    <w:rsid w:val="00DF4630"/>
    <w:rsid w:val="00E16E28"/>
    <w:rsid w:val="00E27811"/>
    <w:rsid w:val="00E37BAB"/>
    <w:rsid w:val="00E7243E"/>
    <w:rsid w:val="00E82BC7"/>
    <w:rsid w:val="00EC3C24"/>
    <w:rsid w:val="00EC66B7"/>
    <w:rsid w:val="00F032A2"/>
    <w:rsid w:val="00F20FC7"/>
    <w:rsid w:val="00F57247"/>
    <w:rsid w:val="00FC3735"/>
    <w:rsid w:val="00FD3612"/>
    <w:rsid w:val="00FE614F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C7"/>
  </w:style>
  <w:style w:type="paragraph" w:styleId="Footer">
    <w:name w:val="footer"/>
    <w:basedOn w:val="Normal"/>
    <w:link w:val="FooterChar"/>
    <w:uiPriority w:val="99"/>
    <w:unhideWhenUsed/>
    <w:rsid w:val="00F20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C7"/>
  </w:style>
  <w:style w:type="paragraph" w:styleId="Footer">
    <w:name w:val="footer"/>
    <w:basedOn w:val="Normal"/>
    <w:link w:val="FooterChar"/>
    <w:uiPriority w:val="99"/>
    <w:unhideWhenUsed/>
    <w:rsid w:val="00F20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64</cp:revision>
  <dcterms:created xsi:type="dcterms:W3CDTF">2013-07-12T10:36:00Z</dcterms:created>
  <dcterms:modified xsi:type="dcterms:W3CDTF">2016-01-19T10:36:00Z</dcterms:modified>
</cp:coreProperties>
</file>